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4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482"/>
        <w:gridCol w:w="2253"/>
        <w:gridCol w:w="1440"/>
        <w:gridCol w:w="1574"/>
        <w:gridCol w:w="1712"/>
        <w:gridCol w:w="1832"/>
        <w:gridCol w:w="1385"/>
        <w:gridCol w:w="1635"/>
      </w:tblGrid>
      <w:tr w:rsidR="00260747" w:rsidRPr="005833BB" w14:paraId="10DB7E94" w14:textId="77777777" w:rsidTr="004536B8">
        <w:trPr>
          <w:trHeight w:val="284"/>
        </w:trPr>
        <w:tc>
          <w:tcPr>
            <w:tcW w:w="867" w:type="pct"/>
            <w:shd w:val="clear" w:color="auto" w:fill="D9E2F3" w:themeFill="accent1" w:themeFillTint="33"/>
            <w:vAlign w:val="center"/>
          </w:tcPr>
          <w:p w14:paraId="538FF397" w14:textId="77777777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eastAsia="Times New Roman" w:hAnsi="Cambria"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Trgovačko društvo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14:paraId="5480BA93" w14:textId="77777777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hAnsi="Cambria"/>
                <w:b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hAnsi="Cambria"/>
                <w:b/>
                <w:color w:val="44546A" w:themeColor="text2"/>
                <w:sz w:val="20"/>
                <w:szCs w:val="20"/>
              </w:rPr>
              <w:t>Sjedište društva</w:t>
            </w:r>
          </w:p>
        </w:tc>
        <w:tc>
          <w:tcPr>
            <w:tcW w:w="503" w:type="pct"/>
            <w:shd w:val="clear" w:color="auto" w:fill="D9E2F3" w:themeFill="accent1" w:themeFillTint="33"/>
            <w:vAlign w:val="center"/>
          </w:tcPr>
          <w:p w14:paraId="6982879F" w14:textId="77777777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hAnsi="Cambria"/>
                <w:b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hAnsi="Cambria"/>
                <w:b/>
                <w:color w:val="44546A" w:themeColor="text2"/>
                <w:sz w:val="20"/>
                <w:szCs w:val="20"/>
              </w:rPr>
              <w:t>OIB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4F99C005" w14:textId="77777777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hAnsi="Cambria"/>
                <w:b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hAnsi="Cambria"/>
                <w:b/>
                <w:color w:val="44546A" w:themeColor="text2"/>
                <w:sz w:val="20"/>
                <w:szCs w:val="20"/>
              </w:rPr>
              <w:t>Temeljni kapital u kn</w:t>
            </w:r>
          </w:p>
        </w:tc>
        <w:tc>
          <w:tcPr>
            <w:tcW w:w="598" w:type="pct"/>
            <w:shd w:val="clear" w:color="auto" w:fill="D9E2F3" w:themeFill="accent1" w:themeFillTint="33"/>
            <w:vAlign w:val="center"/>
          </w:tcPr>
          <w:p w14:paraId="586850D0" w14:textId="73399061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Ukupni prihodi 202</w:t>
            </w:r>
            <w:r w:rsidR="00630A83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2</w:t>
            </w:r>
            <w:r w:rsidRPr="0069625C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.</w:t>
            </w:r>
          </w:p>
        </w:tc>
        <w:tc>
          <w:tcPr>
            <w:tcW w:w="640" w:type="pct"/>
            <w:shd w:val="clear" w:color="auto" w:fill="D9E2F3" w:themeFill="accent1" w:themeFillTint="33"/>
            <w:vAlign w:val="center"/>
          </w:tcPr>
          <w:p w14:paraId="34F122F7" w14:textId="6DC945E8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Dobit/gubitak 202</w:t>
            </w:r>
            <w:r w:rsidR="00630A83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2</w:t>
            </w:r>
            <w:r w:rsidRPr="0069625C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.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21D72AAF" w14:textId="77777777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Broj zaposlenih</w:t>
            </w:r>
          </w:p>
          <w:p w14:paraId="568D43F4" w14:textId="538AB859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202</w:t>
            </w:r>
            <w:r w:rsidR="00630A83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2</w:t>
            </w:r>
            <w:r w:rsidRPr="0069625C">
              <w:rPr>
                <w:rFonts w:ascii="Cambria" w:eastAsia="Times New Roman" w:hAnsi="Cambria"/>
                <w:b/>
                <w:color w:val="44546A" w:themeColor="text2"/>
                <w:sz w:val="20"/>
                <w:szCs w:val="20"/>
              </w:rPr>
              <w:t>.</w:t>
            </w:r>
          </w:p>
        </w:tc>
        <w:tc>
          <w:tcPr>
            <w:tcW w:w="571" w:type="pct"/>
            <w:shd w:val="clear" w:color="auto" w:fill="D9E2F3" w:themeFill="accent1" w:themeFillTint="33"/>
            <w:vAlign w:val="center"/>
          </w:tcPr>
          <w:p w14:paraId="0474D351" w14:textId="77777777" w:rsidR="00260747" w:rsidRPr="0069625C" w:rsidRDefault="00260747" w:rsidP="00495DBD">
            <w:pPr>
              <w:spacing w:after="0" w:line="240" w:lineRule="auto"/>
              <w:jc w:val="center"/>
              <w:rPr>
                <w:rFonts w:ascii="Cambria" w:eastAsia="Times New Roman" w:hAnsi="Cambria"/>
                <w:color w:val="44546A" w:themeColor="text2"/>
                <w:sz w:val="20"/>
                <w:szCs w:val="20"/>
              </w:rPr>
            </w:pPr>
            <w:r w:rsidRPr="0069625C">
              <w:rPr>
                <w:rFonts w:ascii="Cambria" w:hAnsi="Cambria"/>
                <w:b/>
                <w:color w:val="44546A" w:themeColor="text2"/>
                <w:sz w:val="20"/>
                <w:szCs w:val="20"/>
              </w:rPr>
              <w:t>% vlasništva</w:t>
            </w:r>
          </w:p>
        </w:tc>
      </w:tr>
      <w:tr w:rsidR="00260747" w:rsidRPr="005833BB" w14:paraId="7A9FD38B" w14:textId="77777777" w:rsidTr="004536B8">
        <w:tc>
          <w:tcPr>
            <w:tcW w:w="867" w:type="pct"/>
            <w:vAlign w:val="center"/>
          </w:tcPr>
          <w:p w14:paraId="4F93B76D" w14:textId="77777777" w:rsidR="00260747" w:rsidRPr="0069625C" w:rsidRDefault="00260747" w:rsidP="00495DBD">
            <w:pPr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9625C">
              <w:rPr>
                <w:rFonts w:asciiTheme="majorHAnsi" w:hAnsiTheme="majorHAnsi"/>
                <w:bCs/>
                <w:sz w:val="20"/>
                <w:szCs w:val="20"/>
              </w:rPr>
              <w:t>GTG VINKOVCI d.o.o.</w:t>
            </w:r>
          </w:p>
        </w:tc>
        <w:tc>
          <w:tcPr>
            <w:tcW w:w="787" w:type="pct"/>
            <w:vAlign w:val="center"/>
          </w:tcPr>
          <w:p w14:paraId="50E0265B" w14:textId="77777777" w:rsidR="00260747" w:rsidRDefault="00260747" w:rsidP="00495DBD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9625C">
              <w:rPr>
                <w:rFonts w:ascii="Cambria" w:hAnsi="Cambria" w:cs="Arial"/>
                <w:sz w:val="20"/>
                <w:szCs w:val="20"/>
              </w:rPr>
              <w:t>Kralja Zvonimira 1, 32100 Vinkovci</w:t>
            </w:r>
            <w:r w:rsidR="00EF3BBB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065DA1AF" w14:textId="77777777" w:rsidR="00EF3BBB" w:rsidRDefault="00BE26BB" w:rsidP="00495DBD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26BB">
              <w:rPr>
                <w:rFonts w:ascii="Cambria" w:hAnsi="Cambria" w:cs="Arial"/>
                <w:sz w:val="20"/>
                <w:szCs w:val="20"/>
              </w:rPr>
              <w:t>032 354 750</w:t>
            </w:r>
          </w:p>
          <w:p w14:paraId="70F0AB42" w14:textId="4F26257E" w:rsidR="004344E1" w:rsidRPr="0069625C" w:rsidRDefault="004344E1" w:rsidP="00495DBD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344E1">
              <w:rPr>
                <w:rFonts w:ascii="Cambria" w:hAnsi="Cambria" w:cs="Arial"/>
                <w:sz w:val="20"/>
                <w:szCs w:val="20"/>
              </w:rPr>
              <w:t>pravno@gtgvinkovci.hr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BE6FAEF" w14:textId="77777777" w:rsidR="00260747" w:rsidRPr="0069625C" w:rsidRDefault="00260747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625C">
              <w:rPr>
                <w:rFonts w:ascii="Cambria" w:hAnsi="Cambria"/>
                <w:sz w:val="20"/>
                <w:szCs w:val="20"/>
              </w:rPr>
              <w:t>10215081461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359BAF" w14:textId="49A1E2F2" w:rsidR="00260747" w:rsidRPr="0069625C" w:rsidRDefault="00630A83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30A83">
              <w:rPr>
                <w:rFonts w:ascii="Cambria" w:hAnsi="Cambria"/>
                <w:sz w:val="20"/>
                <w:szCs w:val="20"/>
              </w:rPr>
              <w:t xml:space="preserve">8.404.100,00 </w:t>
            </w:r>
          </w:p>
        </w:tc>
        <w:tc>
          <w:tcPr>
            <w:tcW w:w="598" w:type="pct"/>
            <w:vAlign w:val="center"/>
          </w:tcPr>
          <w:p w14:paraId="6EA261E3" w14:textId="74800DF3" w:rsidR="00260747" w:rsidRPr="0069625C" w:rsidRDefault="00260747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0" w:type="pct"/>
            <w:vAlign w:val="center"/>
          </w:tcPr>
          <w:p w14:paraId="66922F15" w14:textId="4231330B" w:rsidR="00260747" w:rsidRPr="0069625C" w:rsidRDefault="00260747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4" w:type="pct"/>
            <w:vAlign w:val="center"/>
          </w:tcPr>
          <w:p w14:paraId="11252EF2" w14:textId="1CB9EB88" w:rsidR="00260747" w:rsidRPr="0069625C" w:rsidRDefault="0083004E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  <w:r w:rsidRPr="0083004E"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AD0EF5A" w14:textId="1EAD8D57" w:rsidR="00630A83" w:rsidRDefault="00630A83" w:rsidP="00630A83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0,30%</w:t>
            </w:r>
          </w:p>
          <w:p w14:paraId="5A86A61F" w14:textId="1F2C1FE9" w:rsidR="00630A83" w:rsidRPr="002A604C" w:rsidRDefault="00630A83" w:rsidP="00630A83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2A604C">
              <w:rPr>
                <w:rFonts w:ascii="Cambria" w:hAnsi="Cambria"/>
                <w:sz w:val="16"/>
                <w:szCs w:val="16"/>
              </w:rPr>
              <w:t xml:space="preserve">(25.600,00 kn)  </w:t>
            </w:r>
          </w:p>
        </w:tc>
      </w:tr>
      <w:tr w:rsidR="00260747" w:rsidRPr="005833BB" w14:paraId="28F441F0" w14:textId="77777777" w:rsidTr="004536B8">
        <w:tc>
          <w:tcPr>
            <w:tcW w:w="867" w:type="pct"/>
            <w:vAlign w:val="center"/>
          </w:tcPr>
          <w:p w14:paraId="608364FE" w14:textId="77777777" w:rsidR="00260747" w:rsidRPr="002E3CEE" w:rsidRDefault="00260747" w:rsidP="00495DBD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2E3CEE">
              <w:rPr>
                <w:rFonts w:asciiTheme="majorHAnsi" w:hAnsiTheme="majorHAnsi"/>
                <w:bCs/>
                <w:sz w:val="20"/>
                <w:szCs w:val="20"/>
              </w:rPr>
              <w:t>VINKOVAČKI VODOVOD I</w:t>
            </w:r>
          </w:p>
          <w:p w14:paraId="2BC65AE3" w14:textId="77777777" w:rsidR="00260747" w:rsidRPr="002E3CEE" w:rsidRDefault="00260747" w:rsidP="00495DBD">
            <w:pPr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E3CEE">
              <w:rPr>
                <w:rFonts w:asciiTheme="majorHAnsi" w:hAnsiTheme="majorHAnsi"/>
                <w:bCs/>
                <w:sz w:val="20"/>
                <w:szCs w:val="20"/>
              </w:rPr>
              <w:t>KANALIZACIJA d.o.o.</w:t>
            </w:r>
          </w:p>
        </w:tc>
        <w:tc>
          <w:tcPr>
            <w:tcW w:w="787" w:type="pct"/>
            <w:vAlign w:val="center"/>
          </w:tcPr>
          <w:p w14:paraId="34F6258A" w14:textId="77777777" w:rsidR="00260747" w:rsidRDefault="00260747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E3CEE">
              <w:rPr>
                <w:rFonts w:ascii="Cambria" w:hAnsi="Cambria"/>
                <w:sz w:val="20"/>
                <w:szCs w:val="20"/>
              </w:rPr>
              <w:t>Dragutina Žanića-Karle 47/A, 32100 Vinkovci</w:t>
            </w:r>
          </w:p>
          <w:p w14:paraId="18602A4A" w14:textId="77777777" w:rsidR="00BE26BB" w:rsidRDefault="00BE26BB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E26BB">
              <w:rPr>
                <w:rFonts w:ascii="Cambria" w:hAnsi="Cambria"/>
                <w:sz w:val="20"/>
                <w:szCs w:val="20"/>
              </w:rPr>
              <w:t>0800 22 54</w:t>
            </w:r>
          </w:p>
          <w:p w14:paraId="73997E8B" w14:textId="1DD078D8" w:rsidR="004344E1" w:rsidRPr="002E3CEE" w:rsidRDefault="004344E1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4344E1">
              <w:rPr>
                <w:rFonts w:ascii="Cambria" w:hAnsi="Cambria"/>
                <w:sz w:val="20"/>
                <w:szCs w:val="20"/>
              </w:rPr>
              <w:t>uprava@vvk.hr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890A8" w14:textId="77777777" w:rsidR="00260747" w:rsidRPr="002E3CEE" w:rsidRDefault="00260747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E3CEE">
              <w:rPr>
                <w:rFonts w:ascii="Cambria" w:hAnsi="Cambria"/>
                <w:sz w:val="20"/>
                <w:szCs w:val="20"/>
              </w:rPr>
              <w:t>30638414709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F2681B" w14:textId="77777777" w:rsidR="00260747" w:rsidRPr="002E3CEE" w:rsidRDefault="00260747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E3CEE">
              <w:rPr>
                <w:rFonts w:ascii="Cambria" w:hAnsi="Cambria"/>
                <w:sz w:val="20"/>
                <w:szCs w:val="20"/>
              </w:rPr>
              <w:t>336.801.400,00</w:t>
            </w:r>
          </w:p>
        </w:tc>
        <w:tc>
          <w:tcPr>
            <w:tcW w:w="598" w:type="pct"/>
            <w:vAlign w:val="center"/>
          </w:tcPr>
          <w:p w14:paraId="1B909CF1" w14:textId="79533339" w:rsidR="00260747" w:rsidRPr="002E3CEE" w:rsidRDefault="00260747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0" w:type="pct"/>
            <w:vAlign w:val="center"/>
          </w:tcPr>
          <w:p w14:paraId="15E187D2" w14:textId="05BB30FE" w:rsidR="00260747" w:rsidRPr="002E3CEE" w:rsidRDefault="00260747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4" w:type="pct"/>
            <w:vAlign w:val="center"/>
          </w:tcPr>
          <w:p w14:paraId="08243498" w14:textId="6571E665" w:rsidR="00260747" w:rsidRPr="002E3CEE" w:rsidRDefault="00260747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7002729F" w14:textId="153C066E" w:rsidR="00A576CF" w:rsidRPr="002E3CEE" w:rsidRDefault="009621F5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621F5">
              <w:rPr>
                <w:rFonts w:ascii="Cambria" w:hAnsi="Cambria"/>
                <w:sz w:val="20"/>
                <w:szCs w:val="20"/>
              </w:rPr>
              <w:t>1,03%</w:t>
            </w:r>
          </w:p>
        </w:tc>
      </w:tr>
      <w:tr w:rsidR="00260747" w:rsidRPr="005833BB" w14:paraId="1D166743" w14:textId="77777777" w:rsidTr="004536B8">
        <w:tc>
          <w:tcPr>
            <w:tcW w:w="867" w:type="pct"/>
            <w:vAlign w:val="center"/>
          </w:tcPr>
          <w:p w14:paraId="3D92578C" w14:textId="77777777" w:rsidR="00260747" w:rsidRPr="002E3CEE" w:rsidRDefault="00260747" w:rsidP="00495DBD">
            <w:pPr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E3CEE">
              <w:rPr>
                <w:rFonts w:asciiTheme="majorHAnsi" w:eastAsia="Times New Roman" w:hAnsiTheme="majorHAnsi"/>
                <w:bCs/>
                <w:sz w:val="20"/>
                <w:szCs w:val="20"/>
              </w:rPr>
              <w:t>KOMUNALNO DRUŠTVO JARMINA d.o.o.</w:t>
            </w:r>
          </w:p>
        </w:tc>
        <w:tc>
          <w:tcPr>
            <w:tcW w:w="787" w:type="pct"/>
            <w:vAlign w:val="center"/>
          </w:tcPr>
          <w:p w14:paraId="02323B3B" w14:textId="77777777" w:rsidR="00260747" w:rsidRDefault="00260747" w:rsidP="00495DBD">
            <w:pPr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2E3CEE">
              <w:rPr>
                <w:rFonts w:ascii="Cambria" w:eastAsia="Times New Roman" w:hAnsi="Cambria"/>
                <w:sz w:val="20"/>
                <w:szCs w:val="20"/>
              </w:rPr>
              <w:t xml:space="preserve">Vladimira Nazora 2, </w:t>
            </w:r>
            <w:proofErr w:type="spellStart"/>
            <w:r w:rsidRPr="002E3CEE">
              <w:rPr>
                <w:rFonts w:ascii="Cambria" w:eastAsia="Times New Roman" w:hAnsi="Cambria"/>
                <w:sz w:val="20"/>
                <w:szCs w:val="20"/>
              </w:rPr>
              <w:t>Jarmina</w:t>
            </w:r>
            <w:proofErr w:type="spellEnd"/>
          </w:p>
          <w:p w14:paraId="080B502C" w14:textId="77777777" w:rsidR="00BE26BB" w:rsidRDefault="00BE26BB" w:rsidP="00495DBD">
            <w:pPr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032 215 075</w:t>
            </w:r>
          </w:p>
          <w:p w14:paraId="32357B04" w14:textId="108B0177" w:rsidR="004344E1" w:rsidRPr="002E3CEE" w:rsidRDefault="004344E1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4344E1">
              <w:rPr>
                <w:rFonts w:ascii="Cambria" w:hAnsi="Cambria"/>
                <w:sz w:val="20"/>
                <w:szCs w:val="20"/>
              </w:rPr>
              <w:t>k.d.jarmina@gmail.com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8BD042C" w14:textId="77777777" w:rsidR="00260747" w:rsidRPr="002E3CEE" w:rsidRDefault="00260747" w:rsidP="00495DBD">
            <w:pPr>
              <w:tabs>
                <w:tab w:val="right" w:pos="1343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E3CEE">
              <w:rPr>
                <w:rFonts w:ascii="Cambria" w:hAnsi="Cambria"/>
                <w:sz w:val="20"/>
                <w:szCs w:val="20"/>
              </w:rPr>
              <w:t>40081557939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55DCE9" w14:textId="77777777" w:rsidR="00260747" w:rsidRPr="002E3CEE" w:rsidRDefault="00260747" w:rsidP="00495D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E3CEE">
              <w:rPr>
                <w:rFonts w:ascii="Cambria" w:hAnsi="Cambria"/>
                <w:sz w:val="20"/>
                <w:szCs w:val="20"/>
              </w:rPr>
              <w:t>20.000,00</w:t>
            </w:r>
          </w:p>
        </w:tc>
        <w:tc>
          <w:tcPr>
            <w:tcW w:w="598" w:type="pct"/>
            <w:vAlign w:val="center"/>
          </w:tcPr>
          <w:p w14:paraId="770890B6" w14:textId="3EF454C2" w:rsidR="00260747" w:rsidRPr="002E3CEE" w:rsidRDefault="00260747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0" w:type="pct"/>
            <w:vAlign w:val="center"/>
          </w:tcPr>
          <w:p w14:paraId="1EA48D8E" w14:textId="4567ECCD" w:rsidR="00260747" w:rsidRPr="002E3CEE" w:rsidRDefault="00260747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4" w:type="pct"/>
            <w:vAlign w:val="center"/>
          </w:tcPr>
          <w:p w14:paraId="29D748BE" w14:textId="3DD5F5C6" w:rsidR="00260747" w:rsidRPr="002E3CEE" w:rsidRDefault="007264E4" w:rsidP="00495DB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30E77CA" w14:textId="0178249E" w:rsidR="00260747" w:rsidRPr="002E3CEE" w:rsidRDefault="00C16958" w:rsidP="00495DBD">
            <w:pPr>
              <w:spacing w:after="0" w:line="240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>
              <w:rPr>
                <w:rFonts w:ascii="Cambria" w:hAnsi="Cambria" w:cs="Helvetica"/>
                <w:sz w:val="20"/>
                <w:szCs w:val="20"/>
              </w:rPr>
              <w:t>100%</w:t>
            </w:r>
          </w:p>
        </w:tc>
      </w:tr>
      <w:tr w:rsidR="00A576CF" w:rsidRPr="005833BB" w14:paraId="3E46F589" w14:textId="77777777" w:rsidTr="004536B8">
        <w:tc>
          <w:tcPr>
            <w:tcW w:w="867" w:type="pct"/>
            <w:vAlign w:val="center"/>
          </w:tcPr>
          <w:p w14:paraId="7F8437DF" w14:textId="77777777" w:rsidR="00A576CF" w:rsidRPr="002E3CEE" w:rsidRDefault="00A576CF" w:rsidP="00A576CF">
            <w:pPr>
              <w:spacing w:after="0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2E3CEE">
              <w:rPr>
                <w:rFonts w:asciiTheme="majorHAnsi" w:eastAsia="Times New Roman" w:hAnsiTheme="majorHAnsi"/>
                <w:bCs/>
                <w:sz w:val="20"/>
                <w:szCs w:val="20"/>
              </w:rPr>
              <w:t>NOVOSTI d.o.o.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6552F49" w14:textId="77777777" w:rsidR="00A576CF" w:rsidRDefault="00A576CF" w:rsidP="00A576CF">
            <w:pPr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2E3CEE">
              <w:rPr>
                <w:rFonts w:ascii="Cambria" w:eastAsia="Times New Roman" w:hAnsi="Cambria"/>
                <w:sz w:val="20"/>
                <w:szCs w:val="20"/>
              </w:rPr>
              <w:t>Jurja Dalmatinca 29, Vinkovci</w:t>
            </w:r>
          </w:p>
          <w:p w14:paraId="59923F73" w14:textId="77777777" w:rsidR="00A576CF" w:rsidRDefault="00A576CF" w:rsidP="00A576CF">
            <w:pPr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BE26BB">
              <w:rPr>
                <w:rFonts w:ascii="Cambria" w:eastAsia="Times New Roman" w:hAnsi="Cambria"/>
                <w:sz w:val="20"/>
                <w:szCs w:val="20"/>
              </w:rPr>
              <w:t>032/332-250</w:t>
            </w:r>
          </w:p>
          <w:p w14:paraId="0E60719B" w14:textId="4D6F54FD" w:rsidR="00A576CF" w:rsidRPr="002E3CEE" w:rsidRDefault="00A576CF" w:rsidP="00A576CF">
            <w:pPr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344E1">
              <w:rPr>
                <w:rFonts w:ascii="Cambria" w:eastAsia="Times New Roman" w:hAnsi="Cambria"/>
                <w:sz w:val="20"/>
                <w:szCs w:val="20"/>
              </w:rPr>
              <w:t>info@novosti.hr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4F30A12" w14:textId="77777777" w:rsidR="00A576CF" w:rsidRPr="002E3CEE" w:rsidRDefault="00A576CF" w:rsidP="00A576CF">
            <w:pPr>
              <w:tabs>
                <w:tab w:val="right" w:pos="1343"/>
              </w:tabs>
              <w:spacing w:after="0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2E3CEE">
              <w:rPr>
                <w:rFonts w:ascii="Cambria" w:hAnsi="Cambria"/>
                <w:sz w:val="20"/>
                <w:szCs w:val="20"/>
              </w:rPr>
              <w:t>64415267112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D62850" w14:textId="77777777" w:rsidR="00A576CF" w:rsidRPr="002E3CEE" w:rsidRDefault="00A576CF" w:rsidP="00A576CF">
            <w:pPr>
              <w:spacing w:after="0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2E3CEE">
              <w:rPr>
                <w:rFonts w:ascii="Cambria" w:hAnsi="Cambria"/>
                <w:sz w:val="20"/>
                <w:szCs w:val="20"/>
              </w:rPr>
              <w:t>1.288.700,00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4D53B63" w14:textId="47D4B801" w:rsidR="00A576CF" w:rsidRPr="002E3CEE" w:rsidRDefault="00A576CF" w:rsidP="00A576CF">
            <w:pPr>
              <w:pStyle w:val="Standard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35412E4" w14:textId="55B43499" w:rsidR="00A576CF" w:rsidRPr="002E3CEE" w:rsidRDefault="00A576CF" w:rsidP="00A576CF">
            <w:pPr>
              <w:pStyle w:val="Standard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B658B11" w14:textId="7F33B13E" w:rsidR="00A576CF" w:rsidRPr="002E3CEE" w:rsidRDefault="00A576CF" w:rsidP="00A576CF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D23A463" w14:textId="77777777" w:rsidR="00A576CF" w:rsidRDefault="00A576CF" w:rsidP="00A576CF">
            <w:pPr>
              <w:spacing w:after="0"/>
              <w:jc w:val="center"/>
            </w:pPr>
            <w:r>
              <w:t>2,11%</w:t>
            </w:r>
          </w:p>
          <w:p w14:paraId="31950E00" w14:textId="5B665662" w:rsidR="00A576CF" w:rsidRPr="002A604C" w:rsidRDefault="00A576CF" w:rsidP="00A576CF">
            <w:pPr>
              <w:spacing w:after="0" w:line="240" w:lineRule="auto"/>
              <w:jc w:val="center"/>
              <w:rPr>
                <w:rFonts w:ascii="Cambria" w:hAnsi="Cambria" w:cs="Helvetica"/>
                <w:sz w:val="16"/>
                <w:szCs w:val="16"/>
              </w:rPr>
            </w:pPr>
            <w:r w:rsidRPr="00A576C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A604C">
              <w:rPr>
                <w:rFonts w:ascii="Cambria" w:hAnsi="Cambria"/>
                <w:sz w:val="16"/>
                <w:szCs w:val="16"/>
              </w:rPr>
              <w:t>(27.200,00 kn)</w:t>
            </w:r>
          </w:p>
        </w:tc>
      </w:tr>
      <w:tr w:rsidR="00CD3544" w:rsidRPr="001636FB" w14:paraId="68E6CCDC" w14:textId="77777777" w:rsidTr="004536B8">
        <w:tc>
          <w:tcPr>
            <w:tcW w:w="867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34652F3" w14:textId="11879239" w:rsidR="00CD3544" w:rsidRPr="002E3CEE" w:rsidRDefault="00CD3544" w:rsidP="00CD3544">
            <w:pPr>
              <w:spacing w:after="0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Cs/>
                <w:sz w:val="20"/>
                <w:szCs w:val="20"/>
              </w:rPr>
              <w:t>POLET d.o.o.</w:t>
            </w:r>
          </w:p>
        </w:tc>
        <w:tc>
          <w:tcPr>
            <w:tcW w:w="787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115A66D" w14:textId="77777777" w:rsidR="00CD3544" w:rsidRDefault="00CD3544" w:rsidP="00CD3544">
            <w:pPr>
              <w:widowControl w:val="0"/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Trg Kralja Tomislava 1, Vinkovci</w:t>
            </w:r>
          </w:p>
          <w:p w14:paraId="169E8C33" w14:textId="77777777" w:rsidR="00CD3544" w:rsidRDefault="00CD3544" w:rsidP="00CD3544">
            <w:pPr>
              <w:widowControl w:val="0"/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032 308 935</w:t>
            </w:r>
          </w:p>
          <w:p w14:paraId="7BE9075F" w14:textId="5B7549E1" w:rsidR="00CD3544" w:rsidRPr="002E3CEE" w:rsidRDefault="00CD3544" w:rsidP="00CD3544">
            <w:pPr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polet@polet.hr</w:t>
            </w:r>
          </w:p>
        </w:tc>
        <w:tc>
          <w:tcPr>
            <w:tcW w:w="50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</w:tcPr>
          <w:p w14:paraId="35CCB236" w14:textId="464EE6BC" w:rsidR="00CD3544" w:rsidRPr="002E3CEE" w:rsidRDefault="00CD3544" w:rsidP="00CD3544">
            <w:pPr>
              <w:tabs>
                <w:tab w:val="right" w:pos="1343"/>
              </w:tabs>
              <w:spacing w:after="0"/>
              <w:jc w:val="center"/>
              <w:rPr>
                <w:rFonts w:ascii="Cambria" w:hAnsi="Cambria" w:cs="Helvetic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49026633125</w:t>
            </w:r>
          </w:p>
        </w:tc>
        <w:tc>
          <w:tcPr>
            <w:tcW w:w="550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</w:tcPr>
          <w:p w14:paraId="08DD8E46" w14:textId="1B05D243" w:rsidR="00CD3544" w:rsidRPr="002E3CEE" w:rsidRDefault="00CD3544" w:rsidP="00CD3544">
            <w:pPr>
              <w:spacing w:after="0"/>
              <w:jc w:val="center"/>
              <w:rPr>
                <w:rFonts w:ascii="Cambria" w:hAnsi="Cambria" w:cs="Helvetic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23.961.600,00 </w:t>
            </w:r>
          </w:p>
        </w:tc>
        <w:tc>
          <w:tcPr>
            <w:tcW w:w="598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6A7BFF0" w14:textId="20C769FD" w:rsidR="00CD3544" w:rsidRPr="002E3CEE" w:rsidRDefault="00CD3544" w:rsidP="00CD3544">
            <w:pPr>
              <w:pStyle w:val="Standard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C7B2FFB" w14:textId="1D39C89B" w:rsidR="00CD3544" w:rsidRPr="002E3CEE" w:rsidRDefault="00CD3544" w:rsidP="00CD3544">
            <w:pPr>
              <w:pStyle w:val="Standard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CEC8932" w14:textId="4CFAFE09" w:rsidR="00CD3544" w:rsidRPr="002E3CEE" w:rsidRDefault="00CD3544" w:rsidP="00CD35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  <w:t>133</w:t>
            </w:r>
          </w:p>
        </w:tc>
        <w:tc>
          <w:tcPr>
            <w:tcW w:w="571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</w:tcPr>
          <w:p w14:paraId="19583B47" w14:textId="7C40CD4C" w:rsidR="00CD3544" w:rsidRPr="002E3CEE" w:rsidRDefault="00CD3544" w:rsidP="00CD3544">
            <w:pPr>
              <w:spacing w:after="0" w:line="240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2,81</w:t>
            </w:r>
            <w:r w:rsidR="00AA3BEB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966294" w:rsidRPr="001636FB" w14:paraId="6FD89505" w14:textId="77777777" w:rsidTr="004536B8">
        <w:trPr>
          <w:trHeight w:val="1522"/>
        </w:trPr>
        <w:tc>
          <w:tcPr>
            <w:tcW w:w="867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BC30137" w14:textId="04512A01" w:rsidR="00966294" w:rsidRDefault="00966294" w:rsidP="00CD3544">
            <w:pPr>
              <w:spacing w:after="0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Cs/>
                <w:sz w:val="20"/>
                <w:szCs w:val="20"/>
              </w:rPr>
              <w:t>VTV d.o.o.</w:t>
            </w:r>
          </w:p>
        </w:tc>
        <w:tc>
          <w:tcPr>
            <w:tcW w:w="787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36EF256" w14:textId="77777777" w:rsidR="00966294" w:rsidRDefault="007C1CC3" w:rsidP="00CD3544">
            <w:pPr>
              <w:widowControl w:val="0"/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Trg dr. F. Tuđmana 2</w:t>
            </w:r>
          </w:p>
          <w:p w14:paraId="6C8C9ABC" w14:textId="77777777" w:rsidR="007C1CC3" w:rsidRDefault="007C1CC3" w:rsidP="00CD3544">
            <w:pPr>
              <w:widowControl w:val="0"/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Vinkovci</w:t>
            </w:r>
          </w:p>
          <w:p w14:paraId="23125FC4" w14:textId="049826AB" w:rsidR="007C1CC3" w:rsidRDefault="007C1CC3" w:rsidP="00CD3544">
            <w:pPr>
              <w:widowControl w:val="0"/>
              <w:spacing w:after="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racunovodstvo@vktv.tv</w:t>
            </w:r>
          </w:p>
        </w:tc>
        <w:tc>
          <w:tcPr>
            <w:tcW w:w="50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</w:tcPr>
          <w:p w14:paraId="12F0B24E" w14:textId="65F2F316" w:rsidR="00966294" w:rsidRDefault="007C1CC3" w:rsidP="00CD3544">
            <w:pPr>
              <w:tabs>
                <w:tab w:val="right" w:pos="1343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16169088482</w:t>
            </w:r>
          </w:p>
        </w:tc>
        <w:tc>
          <w:tcPr>
            <w:tcW w:w="550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</w:tcPr>
          <w:p w14:paraId="36F5147B" w14:textId="65A10402" w:rsidR="00966294" w:rsidRDefault="007C1CC3" w:rsidP="00CD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2.026.100,00</w:t>
            </w:r>
          </w:p>
        </w:tc>
        <w:tc>
          <w:tcPr>
            <w:tcW w:w="598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31F8AB9" w14:textId="77777777" w:rsidR="00966294" w:rsidRPr="002E3CEE" w:rsidRDefault="00966294" w:rsidP="00CD3544">
            <w:pPr>
              <w:pStyle w:val="Standard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C19C575" w14:textId="77777777" w:rsidR="00966294" w:rsidRPr="002E3CEE" w:rsidRDefault="00966294" w:rsidP="00CD3544">
            <w:pPr>
              <w:pStyle w:val="Standard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3B8E2DC" w14:textId="0EDE4573" w:rsidR="00966294" w:rsidRDefault="007C1CC3" w:rsidP="00CD35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571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</w:tcPr>
          <w:p w14:paraId="06E3E519" w14:textId="2F5636AB" w:rsidR="00966294" w:rsidRDefault="007C1CC3" w:rsidP="00CD354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2,2210%</w:t>
            </w:r>
          </w:p>
        </w:tc>
      </w:tr>
    </w:tbl>
    <w:p w14:paraId="628370DA" w14:textId="27986F1A" w:rsidR="00716B7B" w:rsidRPr="00260747" w:rsidRDefault="00716B7B" w:rsidP="000468F4"/>
    <w:sectPr w:rsidR="00716B7B" w:rsidRPr="00260747" w:rsidSect="00260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47"/>
    <w:rsid w:val="000468F4"/>
    <w:rsid w:val="00260747"/>
    <w:rsid w:val="002A604C"/>
    <w:rsid w:val="004344E1"/>
    <w:rsid w:val="004536B8"/>
    <w:rsid w:val="00630A83"/>
    <w:rsid w:val="00716B7B"/>
    <w:rsid w:val="007264E4"/>
    <w:rsid w:val="007C1CC3"/>
    <w:rsid w:val="0083004E"/>
    <w:rsid w:val="009621F5"/>
    <w:rsid w:val="00966294"/>
    <w:rsid w:val="00A576CF"/>
    <w:rsid w:val="00AA3BEB"/>
    <w:rsid w:val="00BD6C9F"/>
    <w:rsid w:val="00BE26BB"/>
    <w:rsid w:val="00BE3A05"/>
    <w:rsid w:val="00C16958"/>
    <w:rsid w:val="00CD3544"/>
    <w:rsid w:val="00E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A574F"/>
  <w15:chartTrackingRefBased/>
  <w15:docId w15:val="{4888CF2A-49C8-4E70-ACDB-821FB17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47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aption">
    <w:name w:val="caption"/>
    <w:aliases w:val="Opis tablice"/>
    <w:basedOn w:val="Normal"/>
    <w:next w:val="Normal"/>
    <w:link w:val="CaptionChar"/>
    <w:uiPriority w:val="35"/>
    <w:unhideWhenUsed/>
    <w:qFormat/>
    <w:rsid w:val="00260747"/>
    <w:pPr>
      <w:spacing w:line="240" w:lineRule="auto"/>
      <w:jc w:val="center"/>
    </w:pPr>
    <w:rPr>
      <w:rFonts w:asciiTheme="majorHAnsi" w:hAnsiTheme="majorHAnsi"/>
      <w:b/>
      <w:bCs/>
      <w:szCs w:val="18"/>
    </w:rPr>
  </w:style>
  <w:style w:type="character" w:customStyle="1" w:styleId="CaptionChar">
    <w:name w:val="Caption Char"/>
    <w:aliases w:val="Opis tablice Char"/>
    <w:basedOn w:val="DefaultParagraphFont"/>
    <w:link w:val="Caption"/>
    <w:uiPriority w:val="35"/>
    <w:rsid w:val="00260747"/>
    <w:rPr>
      <w:rFonts w:asciiTheme="majorHAnsi" w:eastAsiaTheme="minorEastAsia" w:hAnsiTheme="majorHAnsi"/>
      <w:b/>
      <w:bCs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Jarmina</dc:creator>
  <cp:keywords/>
  <dc:description/>
  <cp:lastModifiedBy>Mario Vražić</cp:lastModifiedBy>
  <cp:revision>6</cp:revision>
  <dcterms:created xsi:type="dcterms:W3CDTF">2023-05-23T05:53:00Z</dcterms:created>
  <dcterms:modified xsi:type="dcterms:W3CDTF">2023-05-23T06:42:00Z</dcterms:modified>
</cp:coreProperties>
</file>