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F92C0" w14:textId="0B6C74CB" w:rsidR="00AA7570" w:rsidRDefault="00AA7570" w:rsidP="00AA7570">
      <w:pPr>
        <w:jc w:val="center"/>
        <w:rPr>
          <w:b/>
          <w:u w:val="single"/>
        </w:rPr>
      </w:pPr>
      <w:r w:rsidRPr="00AA7570">
        <w:rPr>
          <w:b/>
          <w:u w:val="single"/>
        </w:rPr>
        <w:t>OBRAZLOŽENJE PRORAČUNA OPĆINE SELNICA ZA 202</w:t>
      </w:r>
      <w:r w:rsidR="004341C2">
        <w:rPr>
          <w:b/>
          <w:u w:val="single"/>
        </w:rPr>
        <w:t>2</w:t>
      </w:r>
      <w:r w:rsidRPr="00AA7570">
        <w:rPr>
          <w:b/>
          <w:u w:val="single"/>
        </w:rPr>
        <w:t>. GODINU</w:t>
      </w:r>
    </w:p>
    <w:p w14:paraId="203DBAFA" w14:textId="71530C8B" w:rsidR="00AA7570" w:rsidRDefault="00AA7570" w:rsidP="00AA7570">
      <w:pPr>
        <w:jc w:val="center"/>
        <w:rPr>
          <w:b/>
          <w:u w:val="single"/>
        </w:rPr>
      </w:pPr>
      <w:r w:rsidRPr="00AA7570">
        <w:rPr>
          <w:b/>
          <w:u w:val="single"/>
        </w:rPr>
        <w:t>I PROJEKCIJA ZA 202</w:t>
      </w:r>
      <w:r w:rsidR="004341C2">
        <w:rPr>
          <w:b/>
          <w:u w:val="single"/>
        </w:rPr>
        <w:t>3</w:t>
      </w:r>
      <w:r w:rsidRPr="00AA7570">
        <w:rPr>
          <w:b/>
          <w:u w:val="single"/>
        </w:rPr>
        <w:t>. I 202</w:t>
      </w:r>
      <w:r w:rsidR="004341C2">
        <w:rPr>
          <w:b/>
          <w:u w:val="single"/>
        </w:rPr>
        <w:t>4</w:t>
      </w:r>
      <w:r w:rsidRPr="00AA7570">
        <w:rPr>
          <w:b/>
          <w:u w:val="single"/>
        </w:rPr>
        <w:t>. GODINU</w:t>
      </w:r>
    </w:p>
    <w:p w14:paraId="7B3AB998" w14:textId="5289AF72" w:rsidR="009418E0" w:rsidRDefault="00AA7570" w:rsidP="00F77999">
      <w:pPr>
        <w:ind w:firstLine="708"/>
        <w:jc w:val="both"/>
      </w:pPr>
      <w:r>
        <w:t>Sukladno odredbi članka 37. stavak 4. Zakona o proračunu („Narodne novine“ broj 87/08, 136/12, 15/15)  Općinski načelnik Općine Selnica utvrdio je dana 1</w:t>
      </w:r>
      <w:r w:rsidR="004341C2">
        <w:t>2</w:t>
      </w:r>
      <w:r>
        <w:t>. studenog 202</w:t>
      </w:r>
      <w:r w:rsidR="004341C2">
        <w:t>1</w:t>
      </w:r>
      <w:r>
        <w:t xml:space="preserve">. godine  Prijedlog  </w:t>
      </w:r>
      <w:r w:rsidR="00F77999">
        <w:t>P</w:t>
      </w:r>
      <w:r>
        <w:t>roračuna</w:t>
      </w:r>
      <w:r w:rsidR="00E62FA8">
        <w:t xml:space="preserve"> Općine Selnica</w:t>
      </w:r>
      <w:r>
        <w:t xml:space="preserve"> za 202</w:t>
      </w:r>
      <w:r w:rsidR="004341C2">
        <w:t>2</w:t>
      </w:r>
      <w:r>
        <w:t>. godinu s projekcijama za 202</w:t>
      </w:r>
      <w:r w:rsidR="004341C2">
        <w:t>3</w:t>
      </w:r>
      <w:r>
        <w:t>. i 202</w:t>
      </w:r>
      <w:r w:rsidR="004341C2">
        <w:t>4</w:t>
      </w:r>
      <w:r>
        <w:t>. godinu</w:t>
      </w:r>
      <w:r w:rsidR="004341C2">
        <w:t xml:space="preserve">, </w:t>
      </w:r>
      <w:r>
        <w:t xml:space="preserve">te je isti uputio </w:t>
      </w:r>
      <w:r w:rsidR="009418E0">
        <w:t>vijećnicima Općinskog vijeća Općine Selnica na razmatranje i donošenje. Općinsko vijeće obvezno je donijeti Proračun Općine Selnica za 202</w:t>
      </w:r>
      <w:r w:rsidR="004341C2">
        <w:t>2</w:t>
      </w:r>
      <w:r w:rsidR="009418E0">
        <w:t>. godinu s projekcijama za 202</w:t>
      </w:r>
      <w:r w:rsidR="004341C2">
        <w:t>3</w:t>
      </w:r>
      <w:r w:rsidR="009418E0">
        <w:t>. i 202</w:t>
      </w:r>
      <w:r w:rsidR="004341C2">
        <w:t>4</w:t>
      </w:r>
      <w:r w:rsidR="009418E0">
        <w:t>. godinu do kraja prosinca 202</w:t>
      </w:r>
      <w:r w:rsidR="004341C2">
        <w:t>1</w:t>
      </w:r>
      <w:r w:rsidR="009418E0">
        <w:t>. godine. Uz proračun i projekcije donosi se i Odluka o izvršenju proračuna.</w:t>
      </w:r>
    </w:p>
    <w:p w14:paraId="16EF05F1" w14:textId="713E9318" w:rsidR="00AA7570" w:rsidRDefault="009418E0" w:rsidP="009418E0">
      <w:pPr>
        <w:jc w:val="both"/>
      </w:pPr>
      <w:r>
        <w:tab/>
        <w:t>Prijedlog Proračuna</w:t>
      </w:r>
      <w:r w:rsidR="00F77999">
        <w:t xml:space="preserve"> Općine Selnica</w:t>
      </w:r>
      <w:r>
        <w:t xml:space="preserve"> </w:t>
      </w:r>
      <w:r w:rsidR="00F77999">
        <w:t>za 202</w:t>
      </w:r>
      <w:r w:rsidR="004341C2">
        <w:t>2</w:t>
      </w:r>
      <w:r w:rsidR="00F77999">
        <w:t>. godinu s projekcijama za 202</w:t>
      </w:r>
      <w:r w:rsidR="004341C2">
        <w:t>3</w:t>
      </w:r>
      <w:r w:rsidR="00F77999">
        <w:t>. i 202</w:t>
      </w:r>
      <w:r w:rsidR="004341C2">
        <w:t>4</w:t>
      </w:r>
      <w:r w:rsidR="00F77999">
        <w:t>. godinu</w:t>
      </w:r>
      <w:r>
        <w:t xml:space="preserve">  </w:t>
      </w:r>
      <w:r w:rsidR="00F77999">
        <w:t>izrađen je po metodologiji propisanoj Zakonom o proračunu. Temeljem Zakona o proračunu i Pravilnika</w:t>
      </w:r>
      <w:r w:rsidR="00DF2F3F">
        <w:t xml:space="preserve"> o proračunskim klasifikacijama u nastavku se obrazlaže slijedeće:</w:t>
      </w:r>
    </w:p>
    <w:p w14:paraId="6AC39CA1" w14:textId="77777777" w:rsidR="00DF2F3F" w:rsidRDefault="00DF2F3F" w:rsidP="00DF2F3F">
      <w:pPr>
        <w:pStyle w:val="Odlomakpopisa"/>
        <w:numPr>
          <w:ilvl w:val="0"/>
          <w:numId w:val="1"/>
        </w:numPr>
        <w:jc w:val="both"/>
      </w:pPr>
      <w:r>
        <w:t>Prihodi proračuna – po ekonomskoj klasifikaciji</w:t>
      </w:r>
    </w:p>
    <w:p w14:paraId="6D5CC186" w14:textId="77777777" w:rsidR="00DF2F3F" w:rsidRDefault="00DF2F3F" w:rsidP="00DF2F3F">
      <w:pPr>
        <w:pStyle w:val="Odlomakpopisa"/>
        <w:numPr>
          <w:ilvl w:val="0"/>
          <w:numId w:val="1"/>
        </w:numPr>
        <w:jc w:val="both"/>
      </w:pPr>
      <w:r>
        <w:t>Rashodi proračuna – po ekonomskoj klasifikaciji</w:t>
      </w:r>
    </w:p>
    <w:p w14:paraId="1A79273F" w14:textId="77777777" w:rsidR="00DF2F3F" w:rsidRDefault="00DF2F3F" w:rsidP="00DF2F3F">
      <w:pPr>
        <w:pStyle w:val="Odlomakpopisa"/>
        <w:numPr>
          <w:ilvl w:val="0"/>
          <w:numId w:val="1"/>
        </w:numPr>
        <w:jc w:val="both"/>
      </w:pPr>
      <w:r>
        <w:t>Račun financiranja</w:t>
      </w:r>
    </w:p>
    <w:p w14:paraId="34E34F37" w14:textId="77777777" w:rsidR="00DF2F3F" w:rsidRDefault="00DF2F3F" w:rsidP="00DF2F3F">
      <w:pPr>
        <w:pStyle w:val="Odlomakpopisa"/>
        <w:numPr>
          <w:ilvl w:val="0"/>
          <w:numId w:val="1"/>
        </w:numPr>
        <w:jc w:val="both"/>
      </w:pPr>
      <w:r>
        <w:t>Rashodi i izdaci proračuna</w:t>
      </w:r>
    </w:p>
    <w:p w14:paraId="0F62B4B8" w14:textId="77777777" w:rsidR="00DF2F3F" w:rsidRDefault="00DF2F3F" w:rsidP="00DF2F3F">
      <w:pPr>
        <w:pStyle w:val="Odlomakpopisa"/>
        <w:numPr>
          <w:ilvl w:val="0"/>
          <w:numId w:val="2"/>
        </w:numPr>
        <w:jc w:val="both"/>
      </w:pPr>
      <w:r>
        <w:t>po organizacijskoj klasifikaciji</w:t>
      </w:r>
    </w:p>
    <w:p w14:paraId="58BBB21C" w14:textId="77777777" w:rsidR="00DF2F3F" w:rsidRDefault="00DF2F3F" w:rsidP="00DF2F3F">
      <w:pPr>
        <w:pStyle w:val="Odlomakpopisa"/>
        <w:numPr>
          <w:ilvl w:val="0"/>
          <w:numId w:val="2"/>
        </w:numPr>
        <w:jc w:val="both"/>
      </w:pPr>
      <w:r>
        <w:t>po programskoj klasifikaciji</w:t>
      </w:r>
    </w:p>
    <w:p w14:paraId="33ACD003" w14:textId="512D85DA" w:rsidR="00DF2F3F" w:rsidRDefault="00DF2F3F" w:rsidP="00DF2F3F">
      <w:pPr>
        <w:pStyle w:val="Odlomakpopisa"/>
        <w:numPr>
          <w:ilvl w:val="0"/>
          <w:numId w:val="2"/>
        </w:numPr>
        <w:jc w:val="both"/>
      </w:pPr>
      <w:r>
        <w:t>po izvorima financiranja</w:t>
      </w:r>
      <w:r w:rsidR="00996634">
        <w:t>.</w:t>
      </w:r>
    </w:p>
    <w:p w14:paraId="3F7E344A" w14:textId="77777777" w:rsidR="00DF2F3F" w:rsidRDefault="00DF2F3F" w:rsidP="00DF2F3F">
      <w:pPr>
        <w:jc w:val="both"/>
      </w:pPr>
    </w:p>
    <w:p w14:paraId="67A8D804" w14:textId="723BEA3B" w:rsidR="006555F7" w:rsidRPr="00303272" w:rsidRDefault="006555F7" w:rsidP="006555F7">
      <w:pPr>
        <w:pStyle w:val="Odlomakpopisa"/>
        <w:numPr>
          <w:ilvl w:val="0"/>
          <w:numId w:val="3"/>
        </w:numPr>
        <w:jc w:val="both"/>
        <w:rPr>
          <w:b/>
        </w:rPr>
      </w:pPr>
      <w:r w:rsidRPr="00303272">
        <w:rPr>
          <w:b/>
        </w:rPr>
        <w:t xml:space="preserve">PRIHODI PRORAČUNA OPĆINE SELNICA – PO </w:t>
      </w:r>
      <w:r w:rsidR="000E09B7" w:rsidRPr="00303272">
        <w:rPr>
          <w:b/>
        </w:rPr>
        <w:t>EKONOMSKOJ</w:t>
      </w:r>
      <w:r w:rsidRPr="00303272">
        <w:rPr>
          <w:b/>
        </w:rPr>
        <w:t xml:space="preserve"> KLASIFIKACIJI</w:t>
      </w:r>
    </w:p>
    <w:p w14:paraId="53740930" w14:textId="58AF2E89" w:rsidR="00965F41" w:rsidRPr="00E30419" w:rsidRDefault="00965F41" w:rsidP="00965F41">
      <w:pPr>
        <w:jc w:val="both"/>
      </w:pPr>
      <w:r w:rsidRPr="00E30419">
        <w:t>Prihodi</w:t>
      </w:r>
      <w:r w:rsidR="00E30419" w:rsidRPr="00E30419">
        <w:t xml:space="preserve"> </w:t>
      </w:r>
      <w:r w:rsidR="00994314">
        <w:t>P</w:t>
      </w:r>
      <w:r w:rsidRPr="00E30419">
        <w:t>roračuna Općine Selnica za 202</w:t>
      </w:r>
      <w:r w:rsidR="00CC6781" w:rsidRPr="00E30419">
        <w:t>2</w:t>
      </w:r>
      <w:r w:rsidRPr="00E30419">
        <w:t>. godinu planiraju se u iznosu od 1</w:t>
      </w:r>
      <w:r w:rsidR="001D0187">
        <w:t>8</w:t>
      </w:r>
      <w:r w:rsidRPr="00E30419">
        <w:t>.</w:t>
      </w:r>
      <w:r w:rsidR="001D0187">
        <w:t>556</w:t>
      </w:r>
      <w:r w:rsidRPr="00E30419">
        <w:t>.000,00 kn  što u odnosu na 202</w:t>
      </w:r>
      <w:r w:rsidR="00CC6781" w:rsidRPr="00E30419">
        <w:t>1</w:t>
      </w:r>
      <w:r w:rsidRPr="00E30419">
        <w:t>. godinu (I.</w:t>
      </w:r>
      <w:r w:rsidR="0046780F" w:rsidRPr="00E30419">
        <w:t xml:space="preserve"> </w:t>
      </w:r>
      <w:r w:rsidRPr="00E30419">
        <w:t xml:space="preserve">izmjene i dopune) predstavlja </w:t>
      </w:r>
      <w:r w:rsidR="00387DA2" w:rsidRPr="00E30419">
        <w:t xml:space="preserve">povećanje od </w:t>
      </w:r>
      <w:r w:rsidR="00B10D84">
        <w:t>23</w:t>
      </w:r>
      <w:r w:rsidR="00387DA2" w:rsidRPr="00E30419">
        <w:t>,</w:t>
      </w:r>
      <w:r w:rsidR="00B10D84">
        <w:t>27</w:t>
      </w:r>
      <w:r w:rsidR="00387DA2" w:rsidRPr="00E30419">
        <w:t>% .</w:t>
      </w:r>
      <w:r w:rsidR="00F36AED" w:rsidRPr="00E30419">
        <w:t xml:space="preserve"> U 202</w:t>
      </w:r>
      <w:r w:rsidR="00CC6781" w:rsidRPr="00E30419">
        <w:t>3</w:t>
      </w:r>
      <w:r w:rsidR="00F36AED" w:rsidRPr="00E30419">
        <w:t>. godini prihodi</w:t>
      </w:r>
      <w:r w:rsidR="00E30419" w:rsidRPr="00E30419">
        <w:t xml:space="preserve"> </w:t>
      </w:r>
      <w:r w:rsidR="00F36AED" w:rsidRPr="00E30419">
        <w:t xml:space="preserve">proračuna projicirani su s međugodišnjim smanjenjem od </w:t>
      </w:r>
      <w:r w:rsidR="00E30419" w:rsidRPr="00E30419">
        <w:t>3</w:t>
      </w:r>
      <w:r w:rsidR="00B10D84">
        <w:t>6</w:t>
      </w:r>
      <w:r w:rsidR="000E09B7" w:rsidRPr="00E30419">
        <w:t>,</w:t>
      </w:r>
      <w:r w:rsidR="00B10D84">
        <w:t>66</w:t>
      </w:r>
      <w:r w:rsidR="000E09B7" w:rsidRPr="00E30419">
        <w:t>% i planirani su u iznosu od 1</w:t>
      </w:r>
      <w:r w:rsidR="00B10D84">
        <w:t>1</w:t>
      </w:r>
      <w:r w:rsidR="000E09B7" w:rsidRPr="00E30419">
        <w:t>.</w:t>
      </w:r>
      <w:r w:rsidR="00B10D84">
        <w:t>7</w:t>
      </w:r>
      <w:r w:rsidR="00E30419" w:rsidRPr="00E30419">
        <w:t>5</w:t>
      </w:r>
      <w:r w:rsidR="00B10D84">
        <w:t>3</w:t>
      </w:r>
      <w:r w:rsidR="000E09B7" w:rsidRPr="00E30419">
        <w:t>.</w:t>
      </w:r>
      <w:r w:rsidR="00E30419" w:rsidRPr="00E30419">
        <w:t>0</w:t>
      </w:r>
      <w:r w:rsidR="000E09B7" w:rsidRPr="00E30419">
        <w:t>00,00 kn.</w:t>
      </w:r>
      <w:r w:rsidR="00CC11A8" w:rsidRPr="00E30419">
        <w:t xml:space="preserve"> U 202</w:t>
      </w:r>
      <w:r w:rsidR="00CC6781" w:rsidRPr="00E30419">
        <w:t>4</w:t>
      </w:r>
      <w:r w:rsidR="00CC11A8" w:rsidRPr="00E30419">
        <w:t>. godini prihodi</w:t>
      </w:r>
      <w:r w:rsidR="00E30419" w:rsidRPr="00E30419">
        <w:t xml:space="preserve"> i primici</w:t>
      </w:r>
      <w:r w:rsidR="00CC11A8" w:rsidRPr="00E30419">
        <w:t xml:space="preserve"> su projicirani s međugodišnjim </w:t>
      </w:r>
      <w:r w:rsidR="00E30419" w:rsidRPr="00E30419">
        <w:t>poveća</w:t>
      </w:r>
      <w:r w:rsidR="00CC11A8" w:rsidRPr="00E30419">
        <w:t>njem od 0,</w:t>
      </w:r>
      <w:r w:rsidR="00E30419" w:rsidRPr="00E30419">
        <w:t>7</w:t>
      </w:r>
      <w:r w:rsidR="00B10D84">
        <w:t>0</w:t>
      </w:r>
      <w:r w:rsidR="00CC11A8" w:rsidRPr="00E30419">
        <w:t>% i planirani su u iznosu od 1</w:t>
      </w:r>
      <w:r w:rsidR="00B10D84">
        <w:t>1</w:t>
      </w:r>
      <w:r w:rsidR="00CC11A8" w:rsidRPr="00E30419">
        <w:t>.</w:t>
      </w:r>
      <w:r w:rsidR="00B10D84">
        <w:t>8</w:t>
      </w:r>
      <w:r w:rsidR="00E30419" w:rsidRPr="00E30419">
        <w:t>3</w:t>
      </w:r>
      <w:r w:rsidR="00B10D84">
        <w:t>5</w:t>
      </w:r>
      <w:r w:rsidR="00CC11A8" w:rsidRPr="00E30419">
        <w:t>.</w:t>
      </w:r>
      <w:r w:rsidR="00E30419" w:rsidRPr="00E30419">
        <w:t>0</w:t>
      </w:r>
      <w:r w:rsidR="00CC11A8" w:rsidRPr="00E30419">
        <w:t xml:space="preserve">00,00 kn. </w:t>
      </w:r>
    </w:p>
    <w:p w14:paraId="25915A52" w14:textId="6B5F59F6" w:rsidR="000E09B7" w:rsidRDefault="000E09B7" w:rsidP="00965F41">
      <w:pPr>
        <w:jc w:val="both"/>
      </w:pPr>
      <w:r>
        <w:tab/>
        <w:t>Ukupni proračunski prihodi</w:t>
      </w:r>
      <w:r w:rsidR="00B10D84">
        <w:t xml:space="preserve"> </w:t>
      </w:r>
      <w:r>
        <w:t>sastoje se prihoda poslovanja</w:t>
      </w:r>
      <w:r w:rsidR="00B10D84">
        <w:t xml:space="preserve"> i</w:t>
      </w:r>
      <w:r w:rsidR="00EB271E">
        <w:t xml:space="preserve"> </w:t>
      </w:r>
      <w:r>
        <w:t>prihoda od prodaje nefinancijske imovine</w:t>
      </w:r>
      <w:r w:rsidR="00EB271E">
        <w:t>.</w:t>
      </w:r>
    </w:p>
    <w:p w14:paraId="5442B422" w14:textId="77777777" w:rsidR="00340603" w:rsidRDefault="00303272" w:rsidP="00340603">
      <w:pPr>
        <w:pStyle w:val="Odlomakpopisa"/>
        <w:numPr>
          <w:ilvl w:val="1"/>
          <w:numId w:val="3"/>
        </w:numPr>
        <w:jc w:val="both"/>
        <w:rPr>
          <w:b/>
        </w:rPr>
      </w:pPr>
      <w:r>
        <w:rPr>
          <w:b/>
        </w:rPr>
        <w:t xml:space="preserve"> </w:t>
      </w:r>
      <w:r w:rsidR="00340603" w:rsidRPr="00303272">
        <w:rPr>
          <w:b/>
        </w:rPr>
        <w:t>Prihodi poslovanja</w:t>
      </w:r>
    </w:p>
    <w:p w14:paraId="1E056CF9" w14:textId="6DAD5447" w:rsidR="003E4A15" w:rsidRPr="00D57C98" w:rsidRDefault="00303272" w:rsidP="00303272">
      <w:pPr>
        <w:ind w:left="360"/>
        <w:jc w:val="both"/>
      </w:pPr>
      <w:r w:rsidRPr="00D57C98">
        <w:t>Prihodi poslovanja planiraju se za 202</w:t>
      </w:r>
      <w:r w:rsidR="00CC6781" w:rsidRPr="00D57C98">
        <w:t>2</w:t>
      </w:r>
      <w:r w:rsidRPr="00D57C98">
        <w:t>. godinu u iznosu od</w:t>
      </w:r>
      <w:r w:rsidR="003E4A15" w:rsidRPr="00D57C98">
        <w:t xml:space="preserve"> 1</w:t>
      </w:r>
      <w:r w:rsidR="00EB271E" w:rsidRPr="00D57C98">
        <w:t>6</w:t>
      </w:r>
      <w:r w:rsidR="003E4A15" w:rsidRPr="00D57C98">
        <w:t>.4</w:t>
      </w:r>
      <w:r w:rsidR="00EB271E" w:rsidRPr="00D57C98">
        <w:t>77</w:t>
      </w:r>
      <w:r w:rsidR="003E4A15" w:rsidRPr="00D57C98">
        <w:t>.000,00 kn, a obzirom na vrste prihoda poslovanja planiraju se:</w:t>
      </w:r>
    </w:p>
    <w:p w14:paraId="51324028" w14:textId="4069BD59" w:rsidR="00303272" w:rsidRPr="00D57C98" w:rsidRDefault="003E4A15" w:rsidP="003E4A15">
      <w:pPr>
        <w:pStyle w:val="Odlomakpopisa"/>
        <w:numPr>
          <w:ilvl w:val="0"/>
          <w:numId w:val="4"/>
        </w:numPr>
        <w:jc w:val="both"/>
      </w:pPr>
      <w:r w:rsidRPr="00D57C98">
        <w:t>Prihodi od poreza u iznosu od 1.</w:t>
      </w:r>
      <w:r w:rsidR="00EB271E" w:rsidRPr="00D57C98">
        <w:t>875</w:t>
      </w:r>
      <w:r w:rsidRPr="00D57C98">
        <w:t>.000,00 kn,</w:t>
      </w:r>
    </w:p>
    <w:p w14:paraId="0FD4251D" w14:textId="7A2DAEE3" w:rsidR="003E4A15" w:rsidRPr="00D57C98" w:rsidRDefault="003E4A15" w:rsidP="003E4A15">
      <w:pPr>
        <w:pStyle w:val="Odlomakpopisa"/>
        <w:numPr>
          <w:ilvl w:val="0"/>
          <w:numId w:val="4"/>
        </w:numPr>
        <w:jc w:val="both"/>
      </w:pPr>
      <w:r w:rsidRPr="00D57C98">
        <w:t>Pomoći iz inozemstva i od subjekata unutar općeg prorač</w:t>
      </w:r>
      <w:r w:rsidR="00603D09" w:rsidRPr="00D57C98">
        <w:t xml:space="preserve">una u iznosu od </w:t>
      </w:r>
      <w:r w:rsidR="00EB271E" w:rsidRPr="00D57C98">
        <w:t>11</w:t>
      </w:r>
      <w:r w:rsidR="00603D09" w:rsidRPr="00D57C98">
        <w:t>.9</w:t>
      </w:r>
      <w:r w:rsidR="00EB271E" w:rsidRPr="00D57C98">
        <w:t>98</w:t>
      </w:r>
      <w:r w:rsidR="00603D09" w:rsidRPr="00D57C98">
        <w:t>.000,00 kn,</w:t>
      </w:r>
    </w:p>
    <w:p w14:paraId="58A07032" w14:textId="41E2308D" w:rsidR="003E4A15" w:rsidRDefault="003E4A15" w:rsidP="003E4A15">
      <w:pPr>
        <w:pStyle w:val="Odlomakpopisa"/>
        <w:numPr>
          <w:ilvl w:val="0"/>
          <w:numId w:val="4"/>
        </w:numPr>
        <w:jc w:val="both"/>
      </w:pPr>
      <w:r>
        <w:t xml:space="preserve">Prihodi od imovine u iznosu od </w:t>
      </w:r>
      <w:r w:rsidR="00EB271E">
        <w:t xml:space="preserve">1.565.300,00 </w:t>
      </w:r>
      <w:r>
        <w:t>kn,</w:t>
      </w:r>
    </w:p>
    <w:p w14:paraId="1DFD23E1" w14:textId="725787A7" w:rsidR="003E4A15" w:rsidRDefault="003E4A15" w:rsidP="003E4A15">
      <w:pPr>
        <w:pStyle w:val="Odlomakpopisa"/>
        <w:numPr>
          <w:ilvl w:val="0"/>
          <w:numId w:val="4"/>
        </w:numPr>
        <w:jc w:val="both"/>
      </w:pPr>
      <w:r>
        <w:t xml:space="preserve">Prihodi od upravnih i administrativnih pristojbi, pristojbi po posebnim propisima i naknada u iznosu od </w:t>
      </w:r>
      <w:r w:rsidR="00EB271E">
        <w:t xml:space="preserve">427.300,00 </w:t>
      </w:r>
      <w:r>
        <w:t>kn,</w:t>
      </w:r>
    </w:p>
    <w:p w14:paraId="22FBFB18" w14:textId="23298D1F" w:rsidR="00EB271E" w:rsidRDefault="00EB271E" w:rsidP="003E4A15">
      <w:pPr>
        <w:pStyle w:val="Odlomakpopisa"/>
        <w:numPr>
          <w:ilvl w:val="0"/>
          <w:numId w:val="4"/>
        </w:numPr>
        <w:jc w:val="both"/>
      </w:pPr>
      <w:r>
        <w:t>Prihodi od prodaje proizvoda i robe te pruženih usluga i prihodi od donacija u iznosu od 600.200,00 kn,</w:t>
      </w:r>
    </w:p>
    <w:p w14:paraId="13562FEE" w14:textId="4244FE62" w:rsidR="003E4A15" w:rsidRPr="00D57C98" w:rsidRDefault="00EB271E" w:rsidP="003E4A15">
      <w:pPr>
        <w:pStyle w:val="Odlomakpopisa"/>
        <w:numPr>
          <w:ilvl w:val="0"/>
          <w:numId w:val="4"/>
        </w:numPr>
        <w:jc w:val="both"/>
      </w:pPr>
      <w:r w:rsidRPr="00D57C98">
        <w:lastRenderedPageBreak/>
        <w:t>Prihodi od k</w:t>
      </w:r>
      <w:r w:rsidR="003E4A15" w:rsidRPr="00D57C98">
        <w:t>azn</w:t>
      </w:r>
      <w:r w:rsidRPr="00D57C98">
        <w:t>i</w:t>
      </w:r>
      <w:r w:rsidR="003E4A15" w:rsidRPr="00D57C98">
        <w:t>, upravne mjere i ostali prihodi</w:t>
      </w:r>
      <w:r w:rsidR="00603D09" w:rsidRPr="00D57C98">
        <w:t xml:space="preserve"> u iznosu od</w:t>
      </w:r>
      <w:r w:rsidRPr="00D57C98">
        <w:t xml:space="preserve"> 11.200,00 </w:t>
      </w:r>
      <w:r w:rsidR="00603D09" w:rsidRPr="00D57C98">
        <w:t>kn.</w:t>
      </w:r>
    </w:p>
    <w:p w14:paraId="6C7971FC" w14:textId="37AABD93" w:rsidR="00603D09" w:rsidRPr="00D57C98" w:rsidRDefault="00603D09" w:rsidP="00603D09">
      <w:pPr>
        <w:jc w:val="both"/>
      </w:pPr>
      <w:r w:rsidRPr="00D57C98">
        <w:t>Projekcija prihoda poslovanja za 202</w:t>
      </w:r>
      <w:r w:rsidR="00CC6781" w:rsidRPr="00D57C98">
        <w:t>3</w:t>
      </w:r>
      <w:r w:rsidRPr="00D57C98">
        <w:t>. godinu iznosi 1</w:t>
      </w:r>
      <w:r w:rsidR="00EB271E" w:rsidRPr="00D57C98">
        <w:t>1</w:t>
      </w:r>
      <w:r w:rsidRPr="00D57C98">
        <w:t>.</w:t>
      </w:r>
      <w:r w:rsidR="00EB271E" w:rsidRPr="00D57C98">
        <w:t>713</w:t>
      </w:r>
      <w:r w:rsidRPr="00D57C98">
        <w:t>.</w:t>
      </w:r>
      <w:r w:rsidR="00EB271E" w:rsidRPr="00D57C98">
        <w:t>0</w:t>
      </w:r>
      <w:r w:rsidRPr="00D57C98">
        <w:t>00,00 kn, a za 202</w:t>
      </w:r>
      <w:r w:rsidR="00CC6781" w:rsidRPr="00D57C98">
        <w:t>4</w:t>
      </w:r>
      <w:r w:rsidRPr="00D57C98">
        <w:t>. godinu iznosi 1</w:t>
      </w:r>
      <w:r w:rsidR="00D57C98" w:rsidRPr="00D57C98">
        <w:t>1</w:t>
      </w:r>
      <w:r w:rsidRPr="00D57C98">
        <w:t>.7</w:t>
      </w:r>
      <w:r w:rsidR="00D57C98" w:rsidRPr="00D57C98">
        <w:t>95</w:t>
      </w:r>
      <w:r w:rsidRPr="00D57C98">
        <w:t>.</w:t>
      </w:r>
      <w:r w:rsidR="00D57C98" w:rsidRPr="00D57C98">
        <w:t>0</w:t>
      </w:r>
      <w:r w:rsidRPr="00D57C98">
        <w:t xml:space="preserve">00,00 kn.  </w:t>
      </w:r>
    </w:p>
    <w:p w14:paraId="0A16B70D" w14:textId="77777777" w:rsidR="00C71CD1" w:rsidRPr="00C71CD1" w:rsidRDefault="00C71CD1" w:rsidP="00C71CD1">
      <w:pPr>
        <w:pStyle w:val="Odlomakpopisa"/>
        <w:numPr>
          <w:ilvl w:val="1"/>
          <w:numId w:val="3"/>
        </w:numPr>
        <w:jc w:val="both"/>
        <w:rPr>
          <w:b/>
        </w:rPr>
      </w:pPr>
      <w:r>
        <w:rPr>
          <w:b/>
        </w:rPr>
        <w:t xml:space="preserve"> </w:t>
      </w:r>
      <w:r w:rsidRPr="00C71CD1">
        <w:rPr>
          <w:b/>
        </w:rPr>
        <w:t>Prihodi od prodaje nefinancijske imovine</w:t>
      </w:r>
    </w:p>
    <w:p w14:paraId="247933C8" w14:textId="54DDFF52" w:rsidR="00C71CD1" w:rsidRDefault="00C71CD1" w:rsidP="00C71CD1">
      <w:pPr>
        <w:ind w:firstLine="360"/>
        <w:jc w:val="both"/>
      </w:pPr>
      <w:r>
        <w:t>Prihodi od prodaje nefinancijske imovine planiraju se za 202</w:t>
      </w:r>
      <w:r w:rsidR="00CC6781">
        <w:t>2</w:t>
      </w:r>
      <w:r>
        <w:t xml:space="preserve">. godinu u iznosu od </w:t>
      </w:r>
      <w:r w:rsidR="00D57C98">
        <w:t xml:space="preserve">2.079.000,00 </w:t>
      </w:r>
      <w:r>
        <w:t xml:space="preserve">kn, </w:t>
      </w:r>
      <w:r w:rsidR="00A06F2E">
        <w:t>a s obzirom na vrste prihoda od prodaje nefinancijske imovine planiraju se:</w:t>
      </w:r>
    </w:p>
    <w:p w14:paraId="58C45320" w14:textId="0B344C62" w:rsidR="00A06F2E" w:rsidRDefault="00A06F2E" w:rsidP="00A06F2E">
      <w:pPr>
        <w:pStyle w:val="Odlomakpopisa"/>
        <w:numPr>
          <w:ilvl w:val="0"/>
          <w:numId w:val="6"/>
        </w:numPr>
        <w:jc w:val="both"/>
      </w:pPr>
      <w:r>
        <w:t xml:space="preserve">Prihodi od prodaje </w:t>
      </w:r>
      <w:proofErr w:type="spellStart"/>
      <w:r>
        <w:t>neproizvedene</w:t>
      </w:r>
      <w:proofErr w:type="spellEnd"/>
      <w:r>
        <w:t xml:space="preserve"> dugotrajne imovine u iznosu od </w:t>
      </w:r>
      <w:r w:rsidR="00D57C98">
        <w:t>2.069.000,00</w:t>
      </w:r>
      <w:r w:rsidRPr="00CC6781">
        <w:rPr>
          <w:color w:val="FF0000"/>
        </w:rPr>
        <w:t xml:space="preserve"> </w:t>
      </w:r>
      <w:r>
        <w:t>kn,</w:t>
      </w:r>
    </w:p>
    <w:p w14:paraId="7EB5D9CC" w14:textId="2178CD16" w:rsidR="00A06F2E" w:rsidRPr="00D57C98" w:rsidRDefault="00A06F2E" w:rsidP="00A06F2E">
      <w:pPr>
        <w:pStyle w:val="Odlomakpopisa"/>
        <w:numPr>
          <w:ilvl w:val="0"/>
          <w:numId w:val="6"/>
        </w:numPr>
        <w:jc w:val="both"/>
      </w:pPr>
      <w:r w:rsidRPr="00D57C98">
        <w:t>Prihodi od prodaje proizvedene dugotrajne imovine u iznosu od 1</w:t>
      </w:r>
      <w:r w:rsidR="00D57C98" w:rsidRPr="00D57C98">
        <w:t>0</w:t>
      </w:r>
      <w:r w:rsidRPr="00D57C98">
        <w:t>.000,00 kn.</w:t>
      </w:r>
    </w:p>
    <w:p w14:paraId="21716BE2" w14:textId="0F12FB03" w:rsidR="00A06F2E" w:rsidRDefault="00A06F2E" w:rsidP="00A06F2E">
      <w:pPr>
        <w:jc w:val="both"/>
      </w:pPr>
      <w:r>
        <w:t>Projekcija prihoda od prodaje nefinancijske imovine za 202</w:t>
      </w:r>
      <w:r w:rsidR="00CC6781">
        <w:t>3</w:t>
      </w:r>
      <w:r>
        <w:t>. godinu iznosi</w:t>
      </w:r>
      <w:r w:rsidR="00D57C98">
        <w:t xml:space="preserve"> 40.000,00 </w:t>
      </w:r>
      <w:r>
        <w:t>kn a za 202</w:t>
      </w:r>
      <w:r w:rsidR="00CC6781">
        <w:t>4</w:t>
      </w:r>
      <w:r>
        <w:t xml:space="preserve">. </w:t>
      </w:r>
      <w:r w:rsidR="00137BA1" w:rsidRPr="00D57C98">
        <w:t>g</w:t>
      </w:r>
      <w:r w:rsidRPr="00D57C98">
        <w:t>odinu</w:t>
      </w:r>
      <w:r w:rsidR="00137BA1" w:rsidRPr="00D57C98">
        <w:t xml:space="preserve"> također </w:t>
      </w:r>
      <w:r w:rsidRPr="00D57C98">
        <w:t xml:space="preserve">iznosi </w:t>
      </w:r>
      <w:r w:rsidR="00D57C98" w:rsidRPr="00D57C98">
        <w:t>40</w:t>
      </w:r>
      <w:r w:rsidRPr="00D57C98">
        <w:t>.000,00 kn.</w:t>
      </w:r>
    </w:p>
    <w:p w14:paraId="2EA66963" w14:textId="77777777" w:rsidR="00851BAF" w:rsidRDefault="00851BAF" w:rsidP="00603D09">
      <w:pPr>
        <w:jc w:val="both"/>
      </w:pPr>
    </w:p>
    <w:p w14:paraId="174491D9" w14:textId="1C0CB5C8" w:rsidR="00F47C05" w:rsidRPr="00303272" w:rsidRDefault="00F47C05" w:rsidP="00603D09">
      <w:pPr>
        <w:jc w:val="both"/>
      </w:pPr>
      <w:r>
        <w:t xml:space="preserve">Prikaz planiranih prihoda po vrstama </w:t>
      </w:r>
      <w:r w:rsidR="004B0868">
        <w:t xml:space="preserve">za </w:t>
      </w:r>
      <w:r>
        <w:t>202</w:t>
      </w:r>
      <w:r w:rsidR="00CC6781">
        <w:t>1</w:t>
      </w:r>
      <w:r>
        <w:t>., 202</w:t>
      </w:r>
      <w:r w:rsidR="00CC6781">
        <w:t>2</w:t>
      </w:r>
      <w:r>
        <w:t>., 202</w:t>
      </w:r>
      <w:r w:rsidR="00CC6781">
        <w:t>3</w:t>
      </w:r>
      <w:r>
        <w:t>. i 202</w:t>
      </w:r>
      <w:r w:rsidR="00CC6781">
        <w:t>4</w:t>
      </w:r>
      <w:r>
        <w:t>. godinu:</w:t>
      </w:r>
    </w:p>
    <w:tbl>
      <w:tblPr>
        <w:tblStyle w:val="Reetkatablice"/>
        <w:tblW w:w="0" w:type="auto"/>
        <w:tblInd w:w="108" w:type="dxa"/>
        <w:tblLook w:val="04A0" w:firstRow="1" w:lastRow="0" w:firstColumn="1" w:lastColumn="0" w:noHBand="0" w:noVBand="1"/>
      </w:tblPr>
      <w:tblGrid>
        <w:gridCol w:w="607"/>
        <w:gridCol w:w="1294"/>
        <w:gridCol w:w="1195"/>
        <w:gridCol w:w="1219"/>
        <w:gridCol w:w="752"/>
        <w:gridCol w:w="1310"/>
        <w:gridCol w:w="697"/>
        <w:gridCol w:w="1209"/>
        <w:gridCol w:w="671"/>
      </w:tblGrid>
      <w:tr w:rsidR="00B157D3" w:rsidRPr="00794AEE" w14:paraId="0A1F63E2" w14:textId="77777777" w:rsidTr="00851BAF">
        <w:tc>
          <w:tcPr>
            <w:tcW w:w="607" w:type="dxa"/>
          </w:tcPr>
          <w:p w14:paraId="3C9BF604" w14:textId="77777777" w:rsidR="009D1654" w:rsidRPr="00794AEE" w:rsidRDefault="009D1654" w:rsidP="00794AEE">
            <w:pPr>
              <w:jc w:val="center"/>
              <w:rPr>
                <w:b/>
                <w:sz w:val="16"/>
                <w:szCs w:val="16"/>
              </w:rPr>
            </w:pPr>
            <w:r w:rsidRPr="00794AEE">
              <w:rPr>
                <w:b/>
                <w:sz w:val="16"/>
                <w:szCs w:val="16"/>
              </w:rPr>
              <w:t>konto</w:t>
            </w:r>
          </w:p>
        </w:tc>
        <w:tc>
          <w:tcPr>
            <w:tcW w:w="1294" w:type="dxa"/>
          </w:tcPr>
          <w:p w14:paraId="4639DC88" w14:textId="77777777" w:rsidR="009D1654" w:rsidRPr="00794AEE" w:rsidRDefault="009D1654" w:rsidP="00794AEE">
            <w:pPr>
              <w:jc w:val="center"/>
              <w:rPr>
                <w:b/>
                <w:sz w:val="16"/>
                <w:szCs w:val="16"/>
              </w:rPr>
            </w:pPr>
            <w:r w:rsidRPr="00794AEE">
              <w:rPr>
                <w:b/>
                <w:sz w:val="16"/>
                <w:szCs w:val="16"/>
              </w:rPr>
              <w:t>Vrsta prihoda</w:t>
            </w:r>
          </w:p>
        </w:tc>
        <w:tc>
          <w:tcPr>
            <w:tcW w:w="1195" w:type="dxa"/>
          </w:tcPr>
          <w:p w14:paraId="34CE2885" w14:textId="77777777" w:rsidR="009D1654" w:rsidRPr="00794AEE" w:rsidRDefault="009D1654" w:rsidP="00794AEE">
            <w:pPr>
              <w:jc w:val="center"/>
              <w:rPr>
                <w:b/>
                <w:sz w:val="16"/>
                <w:szCs w:val="16"/>
              </w:rPr>
            </w:pPr>
            <w:r w:rsidRPr="00794AEE">
              <w:rPr>
                <w:b/>
                <w:sz w:val="16"/>
                <w:szCs w:val="16"/>
              </w:rPr>
              <w:t>PLAN ZA</w:t>
            </w:r>
          </w:p>
          <w:p w14:paraId="63F54B5C" w14:textId="6F2240AD" w:rsidR="009D1654" w:rsidRPr="00794AEE" w:rsidRDefault="009D1654" w:rsidP="00794AEE">
            <w:pPr>
              <w:jc w:val="center"/>
              <w:rPr>
                <w:b/>
                <w:sz w:val="16"/>
                <w:szCs w:val="16"/>
              </w:rPr>
            </w:pPr>
            <w:r w:rsidRPr="00794AEE">
              <w:rPr>
                <w:b/>
                <w:sz w:val="16"/>
                <w:szCs w:val="16"/>
              </w:rPr>
              <w:t>202</w:t>
            </w:r>
            <w:r w:rsidR="00CC6781">
              <w:rPr>
                <w:b/>
                <w:sz w:val="16"/>
                <w:szCs w:val="16"/>
              </w:rPr>
              <w:t>1</w:t>
            </w:r>
            <w:r w:rsidRPr="00794AEE">
              <w:rPr>
                <w:b/>
                <w:sz w:val="16"/>
                <w:szCs w:val="16"/>
              </w:rPr>
              <w:t>. (</w:t>
            </w:r>
            <w:proofErr w:type="spellStart"/>
            <w:r w:rsidRPr="00794AEE">
              <w:rPr>
                <w:b/>
                <w:sz w:val="16"/>
                <w:szCs w:val="16"/>
              </w:rPr>
              <w:t>I.izmjene</w:t>
            </w:r>
            <w:proofErr w:type="spellEnd"/>
            <w:r w:rsidRPr="00794AEE">
              <w:rPr>
                <w:b/>
                <w:sz w:val="16"/>
                <w:szCs w:val="16"/>
              </w:rPr>
              <w:t>)</w:t>
            </w:r>
          </w:p>
        </w:tc>
        <w:tc>
          <w:tcPr>
            <w:tcW w:w="1219" w:type="dxa"/>
          </w:tcPr>
          <w:p w14:paraId="5458E87B" w14:textId="77777777" w:rsidR="009D1654" w:rsidRPr="00794AEE" w:rsidRDefault="009D1654" w:rsidP="00794AEE">
            <w:pPr>
              <w:jc w:val="center"/>
              <w:rPr>
                <w:b/>
                <w:sz w:val="16"/>
                <w:szCs w:val="16"/>
              </w:rPr>
            </w:pPr>
            <w:r w:rsidRPr="00794AEE">
              <w:rPr>
                <w:b/>
                <w:sz w:val="16"/>
                <w:szCs w:val="16"/>
              </w:rPr>
              <w:t>PLAN ZA</w:t>
            </w:r>
          </w:p>
          <w:p w14:paraId="71DB8B46" w14:textId="0AFDD80B" w:rsidR="009D1654" w:rsidRPr="00794AEE" w:rsidRDefault="009D1654" w:rsidP="00794AEE">
            <w:pPr>
              <w:jc w:val="center"/>
              <w:rPr>
                <w:b/>
                <w:sz w:val="16"/>
                <w:szCs w:val="16"/>
              </w:rPr>
            </w:pPr>
            <w:r w:rsidRPr="00794AEE">
              <w:rPr>
                <w:b/>
                <w:sz w:val="16"/>
                <w:szCs w:val="16"/>
              </w:rPr>
              <w:t>202</w:t>
            </w:r>
            <w:r w:rsidR="00CC6781">
              <w:rPr>
                <w:b/>
                <w:sz w:val="16"/>
                <w:szCs w:val="16"/>
              </w:rPr>
              <w:t>2</w:t>
            </w:r>
            <w:r w:rsidRPr="00794AEE">
              <w:rPr>
                <w:b/>
                <w:sz w:val="16"/>
                <w:szCs w:val="16"/>
              </w:rPr>
              <w:t>.</w:t>
            </w:r>
          </w:p>
        </w:tc>
        <w:tc>
          <w:tcPr>
            <w:tcW w:w="752" w:type="dxa"/>
          </w:tcPr>
          <w:p w14:paraId="0E7AFF68" w14:textId="27DF9B31" w:rsidR="009D1654" w:rsidRDefault="009D1654" w:rsidP="00794AEE">
            <w:pPr>
              <w:jc w:val="center"/>
              <w:rPr>
                <w:b/>
                <w:sz w:val="16"/>
                <w:szCs w:val="16"/>
              </w:rPr>
            </w:pPr>
            <w:r w:rsidRPr="00794AEE">
              <w:rPr>
                <w:b/>
                <w:sz w:val="16"/>
                <w:szCs w:val="16"/>
              </w:rPr>
              <w:t>Indeks</w:t>
            </w:r>
            <w:r w:rsidR="00F84D88">
              <w:rPr>
                <w:b/>
                <w:sz w:val="16"/>
                <w:szCs w:val="16"/>
              </w:rPr>
              <w:t xml:space="preserve"> 4/3</w:t>
            </w:r>
          </w:p>
          <w:p w14:paraId="1FA4FFBE" w14:textId="485163B8" w:rsidR="00794AEE" w:rsidRPr="00794AEE" w:rsidRDefault="00794AEE" w:rsidP="00794AEE">
            <w:pPr>
              <w:jc w:val="center"/>
              <w:rPr>
                <w:b/>
                <w:sz w:val="16"/>
                <w:szCs w:val="16"/>
              </w:rPr>
            </w:pPr>
          </w:p>
        </w:tc>
        <w:tc>
          <w:tcPr>
            <w:tcW w:w="1310" w:type="dxa"/>
          </w:tcPr>
          <w:p w14:paraId="17F3D007" w14:textId="2AA24F09" w:rsidR="009D1654" w:rsidRPr="00794AEE" w:rsidRDefault="009D1654" w:rsidP="00794AEE">
            <w:pPr>
              <w:jc w:val="center"/>
              <w:rPr>
                <w:b/>
                <w:sz w:val="16"/>
                <w:szCs w:val="16"/>
              </w:rPr>
            </w:pPr>
            <w:r w:rsidRPr="00794AEE">
              <w:rPr>
                <w:b/>
                <w:sz w:val="16"/>
                <w:szCs w:val="16"/>
              </w:rPr>
              <w:t>P</w:t>
            </w:r>
            <w:r w:rsidR="00F84D88">
              <w:rPr>
                <w:b/>
                <w:sz w:val="16"/>
                <w:szCs w:val="16"/>
              </w:rPr>
              <w:t xml:space="preserve">ROJEKCIJA </w:t>
            </w:r>
            <w:r w:rsidRPr="00794AEE">
              <w:rPr>
                <w:b/>
                <w:sz w:val="16"/>
                <w:szCs w:val="16"/>
              </w:rPr>
              <w:t>ZA</w:t>
            </w:r>
          </w:p>
          <w:p w14:paraId="7F805243" w14:textId="405AD743" w:rsidR="009D1654" w:rsidRPr="00794AEE" w:rsidRDefault="009D1654" w:rsidP="00794AEE">
            <w:pPr>
              <w:jc w:val="center"/>
              <w:rPr>
                <w:b/>
                <w:sz w:val="16"/>
                <w:szCs w:val="16"/>
              </w:rPr>
            </w:pPr>
            <w:r w:rsidRPr="00794AEE">
              <w:rPr>
                <w:b/>
                <w:sz w:val="16"/>
                <w:szCs w:val="16"/>
              </w:rPr>
              <w:t>202</w:t>
            </w:r>
            <w:r w:rsidR="00CC6781">
              <w:rPr>
                <w:b/>
                <w:sz w:val="16"/>
                <w:szCs w:val="16"/>
              </w:rPr>
              <w:t>3</w:t>
            </w:r>
            <w:r w:rsidRPr="00794AEE">
              <w:rPr>
                <w:b/>
                <w:sz w:val="16"/>
                <w:szCs w:val="16"/>
              </w:rPr>
              <w:t>.</w:t>
            </w:r>
          </w:p>
        </w:tc>
        <w:tc>
          <w:tcPr>
            <w:tcW w:w="697" w:type="dxa"/>
          </w:tcPr>
          <w:p w14:paraId="78E0DD9B" w14:textId="77777777" w:rsidR="009D1654" w:rsidRDefault="009D1654" w:rsidP="00794AEE">
            <w:pPr>
              <w:jc w:val="center"/>
              <w:rPr>
                <w:b/>
                <w:sz w:val="16"/>
                <w:szCs w:val="16"/>
              </w:rPr>
            </w:pPr>
            <w:r w:rsidRPr="00794AEE">
              <w:rPr>
                <w:b/>
                <w:sz w:val="16"/>
                <w:szCs w:val="16"/>
              </w:rPr>
              <w:t>Indeks</w:t>
            </w:r>
          </w:p>
          <w:p w14:paraId="65A27A84" w14:textId="3D9E7407" w:rsidR="00794AEE" w:rsidRPr="00794AEE" w:rsidRDefault="00F84D88" w:rsidP="00794AEE">
            <w:pPr>
              <w:jc w:val="center"/>
              <w:rPr>
                <w:b/>
                <w:sz w:val="16"/>
                <w:szCs w:val="16"/>
              </w:rPr>
            </w:pPr>
            <w:r>
              <w:rPr>
                <w:b/>
                <w:sz w:val="16"/>
                <w:szCs w:val="16"/>
              </w:rPr>
              <w:t>6/4</w:t>
            </w:r>
          </w:p>
        </w:tc>
        <w:tc>
          <w:tcPr>
            <w:tcW w:w="1209" w:type="dxa"/>
          </w:tcPr>
          <w:p w14:paraId="254319DC" w14:textId="49A5DC65" w:rsidR="009D1654" w:rsidRPr="00794AEE" w:rsidRDefault="009D1654" w:rsidP="00794AEE">
            <w:pPr>
              <w:jc w:val="center"/>
              <w:rPr>
                <w:b/>
                <w:sz w:val="16"/>
                <w:szCs w:val="16"/>
              </w:rPr>
            </w:pPr>
            <w:r w:rsidRPr="00794AEE">
              <w:rPr>
                <w:b/>
                <w:sz w:val="16"/>
                <w:szCs w:val="16"/>
              </w:rPr>
              <w:t>P</w:t>
            </w:r>
            <w:r w:rsidR="00F84D88">
              <w:rPr>
                <w:b/>
                <w:sz w:val="16"/>
                <w:szCs w:val="16"/>
              </w:rPr>
              <w:t>ROJEKCIJA</w:t>
            </w:r>
            <w:r w:rsidRPr="00794AEE">
              <w:rPr>
                <w:b/>
                <w:sz w:val="16"/>
                <w:szCs w:val="16"/>
              </w:rPr>
              <w:t xml:space="preserve"> ZA</w:t>
            </w:r>
          </w:p>
          <w:p w14:paraId="1A43C2B9" w14:textId="5811077A" w:rsidR="009D1654" w:rsidRPr="00794AEE" w:rsidRDefault="009D1654" w:rsidP="00794AEE">
            <w:pPr>
              <w:jc w:val="center"/>
              <w:rPr>
                <w:b/>
                <w:sz w:val="16"/>
                <w:szCs w:val="16"/>
              </w:rPr>
            </w:pPr>
            <w:r w:rsidRPr="00794AEE">
              <w:rPr>
                <w:b/>
                <w:sz w:val="16"/>
                <w:szCs w:val="16"/>
              </w:rPr>
              <w:t>202</w:t>
            </w:r>
            <w:r w:rsidR="00CC6781">
              <w:rPr>
                <w:b/>
                <w:sz w:val="16"/>
                <w:szCs w:val="16"/>
              </w:rPr>
              <w:t>4</w:t>
            </w:r>
            <w:r w:rsidRPr="00794AEE">
              <w:rPr>
                <w:b/>
                <w:sz w:val="16"/>
                <w:szCs w:val="16"/>
              </w:rPr>
              <w:t>.</w:t>
            </w:r>
          </w:p>
        </w:tc>
        <w:tc>
          <w:tcPr>
            <w:tcW w:w="671" w:type="dxa"/>
          </w:tcPr>
          <w:p w14:paraId="3491F6B8" w14:textId="77777777" w:rsidR="009D1654" w:rsidRDefault="009D1654" w:rsidP="00794AEE">
            <w:pPr>
              <w:jc w:val="center"/>
              <w:rPr>
                <w:b/>
                <w:sz w:val="16"/>
                <w:szCs w:val="16"/>
              </w:rPr>
            </w:pPr>
            <w:r w:rsidRPr="00794AEE">
              <w:rPr>
                <w:b/>
                <w:sz w:val="16"/>
                <w:szCs w:val="16"/>
              </w:rPr>
              <w:t>Indeks</w:t>
            </w:r>
          </w:p>
          <w:p w14:paraId="5EB2BD92" w14:textId="4F2EE783" w:rsidR="00794AEE" w:rsidRPr="00794AEE" w:rsidRDefault="00F84D88" w:rsidP="00794AEE">
            <w:pPr>
              <w:jc w:val="center"/>
              <w:rPr>
                <w:b/>
                <w:sz w:val="16"/>
                <w:szCs w:val="16"/>
              </w:rPr>
            </w:pPr>
            <w:r>
              <w:rPr>
                <w:b/>
                <w:sz w:val="16"/>
                <w:szCs w:val="16"/>
              </w:rPr>
              <w:t>8/6</w:t>
            </w:r>
          </w:p>
        </w:tc>
      </w:tr>
      <w:tr w:rsidR="00851BAF" w:rsidRPr="00F84D88" w14:paraId="5AF839E8" w14:textId="77777777" w:rsidTr="00851BAF">
        <w:tc>
          <w:tcPr>
            <w:tcW w:w="607" w:type="dxa"/>
          </w:tcPr>
          <w:p w14:paraId="026E71D6" w14:textId="7FD257B0" w:rsidR="00F84D88" w:rsidRPr="00F84D88" w:rsidRDefault="00F84D88" w:rsidP="00F84D88">
            <w:pPr>
              <w:jc w:val="center"/>
              <w:rPr>
                <w:b/>
                <w:sz w:val="16"/>
                <w:szCs w:val="16"/>
              </w:rPr>
            </w:pPr>
            <w:r w:rsidRPr="00F84D88">
              <w:rPr>
                <w:b/>
                <w:sz w:val="16"/>
                <w:szCs w:val="16"/>
              </w:rPr>
              <w:t>1</w:t>
            </w:r>
          </w:p>
        </w:tc>
        <w:tc>
          <w:tcPr>
            <w:tcW w:w="1294" w:type="dxa"/>
          </w:tcPr>
          <w:p w14:paraId="6211C9C0" w14:textId="437AF60B" w:rsidR="00F84D88" w:rsidRPr="00F84D88" w:rsidRDefault="00F84D88" w:rsidP="00F84D88">
            <w:pPr>
              <w:jc w:val="center"/>
              <w:rPr>
                <w:sz w:val="16"/>
                <w:szCs w:val="16"/>
              </w:rPr>
            </w:pPr>
            <w:r w:rsidRPr="00F84D88">
              <w:rPr>
                <w:sz w:val="16"/>
                <w:szCs w:val="16"/>
              </w:rPr>
              <w:t>2</w:t>
            </w:r>
          </w:p>
        </w:tc>
        <w:tc>
          <w:tcPr>
            <w:tcW w:w="1195" w:type="dxa"/>
          </w:tcPr>
          <w:p w14:paraId="5F75AEA1" w14:textId="5F3DEE9E" w:rsidR="00F84D88" w:rsidRPr="00F84D88" w:rsidRDefault="00F84D88" w:rsidP="00034A49">
            <w:pPr>
              <w:jc w:val="center"/>
              <w:rPr>
                <w:sz w:val="16"/>
                <w:szCs w:val="16"/>
              </w:rPr>
            </w:pPr>
            <w:r w:rsidRPr="00F84D88">
              <w:rPr>
                <w:sz w:val="16"/>
                <w:szCs w:val="16"/>
              </w:rPr>
              <w:t>3</w:t>
            </w:r>
          </w:p>
        </w:tc>
        <w:tc>
          <w:tcPr>
            <w:tcW w:w="1219" w:type="dxa"/>
          </w:tcPr>
          <w:p w14:paraId="40B94C33" w14:textId="65F80F71" w:rsidR="00F84D88" w:rsidRPr="00F84D88" w:rsidRDefault="00F84D88" w:rsidP="00034A49">
            <w:pPr>
              <w:jc w:val="center"/>
              <w:rPr>
                <w:sz w:val="16"/>
                <w:szCs w:val="16"/>
              </w:rPr>
            </w:pPr>
            <w:r w:rsidRPr="00F84D88">
              <w:rPr>
                <w:sz w:val="16"/>
                <w:szCs w:val="16"/>
              </w:rPr>
              <w:t>4</w:t>
            </w:r>
          </w:p>
        </w:tc>
        <w:tc>
          <w:tcPr>
            <w:tcW w:w="752" w:type="dxa"/>
          </w:tcPr>
          <w:p w14:paraId="1FAD2815" w14:textId="78755F67" w:rsidR="00F84D88" w:rsidRPr="00F84D88" w:rsidRDefault="00F84D88" w:rsidP="00034A49">
            <w:pPr>
              <w:jc w:val="center"/>
              <w:rPr>
                <w:sz w:val="16"/>
                <w:szCs w:val="16"/>
              </w:rPr>
            </w:pPr>
            <w:r w:rsidRPr="00F84D88">
              <w:rPr>
                <w:sz w:val="16"/>
                <w:szCs w:val="16"/>
              </w:rPr>
              <w:t>5</w:t>
            </w:r>
          </w:p>
        </w:tc>
        <w:tc>
          <w:tcPr>
            <w:tcW w:w="1310" w:type="dxa"/>
          </w:tcPr>
          <w:p w14:paraId="50E76227" w14:textId="49D9EE33" w:rsidR="00F84D88" w:rsidRPr="00F84D88" w:rsidRDefault="00F84D88" w:rsidP="00034A49">
            <w:pPr>
              <w:jc w:val="center"/>
              <w:rPr>
                <w:sz w:val="16"/>
                <w:szCs w:val="16"/>
              </w:rPr>
            </w:pPr>
            <w:r w:rsidRPr="00F84D88">
              <w:rPr>
                <w:sz w:val="16"/>
                <w:szCs w:val="16"/>
              </w:rPr>
              <w:t>6</w:t>
            </w:r>
          </w:p>
        </w:tc>
        <w:tc>
          <w:tcPr>
            <w:tcW w:w="697" w:type="dxa"/>
          </w:tcPr>
          <w:p w14:paraId="57AD58AB" w14:textId="4893F710" w:rsidR="00F84D88" w:rsidRPr="00F84D88" w:rsidRDefault="00F84D88" w:rsidP="00034A49">
            <w:pPr>
              <w:jc w:val="center"/>
              <w:rPr>
                <w:sz w:val="16"/>
                <w:szCs w:val="16"/>
              </w:rPr>
            </w:pPr>
            <w:r w:rsidRPr="00F84D88">
              <w:rPr>
                <w:sz w:val="16"/>
                <w:szCs w:val="16"/>
              </w:rPr>
              <w:t>7</w:t>
            </w:r>
          </w:p>
        </w:tc>
        <w:tc>
          <w:tcPr>
            <w:tcW w:w="1209" w:type="dxa"/>
          </w:tcPr>
          <w:p w14:paraId="302F848B" w14:textId="6F7A0729" w:rsidR="00F84D88" w:rsidRPr="00F84D88" w:rsidRDefault="00F84D88" w:rsidP="00034A49">
            <w:pPr>
              <w:jc w:val="center"/>
              <w:rPr>
                <w:sz w:val="16"/>
                <w:szCs w:val="16"/>
              </w:rPr>
            </w:pPr>
            <w:r w:rsidRPr="00F84D88">
              <w:rPr>
                <w:sz w:val="16"/>
                <w:szCs w:val="16"/>
              </w:rPr>
              <w:t>8</w:t>
            </w:r>
          </w:p>
        </w:tc>
        <w:tc>
          <w:tcPr>
            <w:tcW w:w="671" w:type="dxa"/>
          </w:tcPr>
          <w:p w14:paraId="29FC9BF8" w14:textId="3771B4BE" w:rsidR="00F84D88" w:rsidRPr="00F84D88" w:rsidRDefault="00F84D88" w:rsidP="00034A49">
            <w:pPr>
              <w:jc w:val="center"/>
              <w:rPr>
                <w:sz w:val="16"/>
                <w:szCs w:val="16"/>
              </w:rPr>
            </w:pPr>
            <w:r w:rsidRPr="00F84D88">
              <w:rPr>
                <w:sz w:val="16"/>
                <w:szCs w:val="16"/>
              </w:rPr>
              <w:t>9</w:t>
            </w:r>
          </w:p>
        </w:tc>
      </w:tr>
      <w:tr w:rsidR="00994314" w:rsidRPr="00994314" w14:paraId="3EF9820C" w14:textId="77777777" w:rsidTr="00851BAF">
        <w:tc>
          <w:tcPr>
            <w:tcW w:w="607" w:type="dxa"/>
          </w:tcPr>
          <w:p w14:paraId="71478068" w14:textId="77777777" w:rsidR="009D1654" w:rsidRPr="00794AEE" w:rsidRDefault="009D1654" w:rsidP="00303272">
            <w:pPr>
              <w:jc w:val="both"/>
              <w:rPr>
                <w:b/>
                <w:sz w:val="16"/>
                <w:szCs w:val="16"/>
              </w:rPr>
            </w:pPr>
            <w:r w:rsidRPr="00794AEE">
              <w:rPr>
                <w:b/>
                <w:sz w:val="16"/>
                <w:szCs w:val="16"/>
              </w:rPr>
              <w:t>61</w:t>
            </w:r>
          </w:p>
        </w:tc>
        <w:tc>
          <w:tcPr>
            <w:tcW w:w="1294" w:type="dxa"/>
          </w:tcPr>
          <w:p w14:paraId="5F161588" w14:textId="77777777" w:rsidR="009D1654" w:rsidRPr="00794AEE" w:rsidRDefault="009D1654" w:rsidP="00303272">
            <w:pPr>
              <w:jc w:val="both"/>
              <w:rPr>
                <w:sz w:val="16"/>
                <w:szCs w:val="16"/>
              </w:rPr>
            </w:pPr>
            <w:r w:rsidRPr="00794AEE">
              <w:rPr>
                <w:sz w:val="16"/>
                <w:szCs w:val="16"/>
              </w:rPr>
              <w:t>Prihodi od poreza</w:t>
            </w:r>
          </w:p>
        </w:tc>
        <w:tc>
          <w:tcPr>
            <w:tcW w:w="1195" w:type="dxa"/>
          </w:tcPr>
          <w:p w14:paraId="6D44F711" w14:textId="2B5D592F" w:rsidR="009D1654" w:rsidRPr="00994314" w:rsidRDefault="000450DE" w:rsidP="00034A49">
            <w:pPr>
              <w:jc w:val="center"/>
              <w:rPr>
                <w:sz w:val="16"/>
                <w:szCs w:val="16"/>
              </w:rPr>
            </w:pPr>
            <w:r w:rsidRPr="00994314">
              <w:rPr>
                <w:sz w:val="16"/>
                <w:szCs w:val="16"/>
              </w:rPr>
              <w:t>1</w:t>
            </w:r>
            <w:r w:rsidR="00794AEE" w:rsidRPr="00994314">
              <w:rPr>
                <w:sz w:val="16"/>
                <w:szCs w:val="16"/>
              </w:rPr>
              <w:t>.</w:t>
            </w:r>
            <w:r w:rsidRPr="00994314">
              <w:rPr>
                <w:sz w:val="16"/>
                <w:szCs w:val="16"/>
              </w:rPr>
              <w:t>930</w:t>
            </w:r>
            <w:r w:rsidR="00794AEE" w:rsidRPr="00994314">
              <w:rPr>
                <w:sz w:val="16"/>
                <w:szCs w:val="16"/>
              </w:rPr>
              <w:t>.000,00</w:t>
            </w:r>
          </w:p>
        </w:tc>
        <w:tc>
          <w:tcPr>
            <w:tcW w:w="1219" w:type="dxa"/>
          </w:tcPr>
          <w:p w14:paraId="09C74043" w14:textId="7B94AB86" w:rsidR="009D1654" w:rsidRPr="00994314" w:rsidRDefault="00794AEE" w:rsidP="00034A49">
            <w:pPr>
              <w:jc w:val="center"/>
              <w:rPr>
                <w:sz w:val="16"/>
                <w:szCs w:val="16"/>
              </w:rPr>
            </w:pPr>
            <w:r w:rsidRPr="00994314">
              <w:rPr>
                <w:sz w:val="16"/>
                <w:szCs w:val="16"/>
              </w:rPr>
              <w:t>1.</w:t>
            </w:r>
            <w:r w:rsidR="000450DE" w:rsidRPr="00994314">
              <w:rPr>
                <w:sz w:val="16"/>
                <w:szCs w:val="16"/>
              </w:rPr>
              <w:t>875</w:t>
            </w:r>
            <w:r w:rsidRPr="00994314">
              <w:rPr>
                <w:sz w:val="16"/>
                <w:szCs w:val="16"/>
              </w:rPr>
              <w:t>.000,00</w:t>
            </w:r>
          </w:p>
        </w:tc>
        <w:tc>
          <w:tcPr>
            <w:tcW w:w="752" w:type="dxa"/>
          </w:tcPr>
          <w:p w14:paraId="3BF91232" w14:textId="628E5DD9" w:rsidR="009D1654" w:rsidRPr="00994314" w:rsidRDefault="004B0868" w:rsidP="00034A49">
            <w:pPr>
              <w:jc w:val="center"/>
              <w:rPr>
                <w:sz w:val="16"/>
                <w:szCs w:val="16"/>
              </w:rPr>
            </w:pPr>
            <w:r w:rsidRPr="00994314">
              <w:rPr>
                <w:sz w:val="16"/>
                <w:szCs w:val="16"/>
              </w:rPr>
              <w:t>97</w:t>
            </w:r>
            <w:r w:rsidR="00794AEE" w:rsidRPr="00994314">
              <w:rPr>
                <w:sz w:val="16"/>
                <w:szCs w:val="16"/>
              </w:rPr>
              <w:t>,</w:t>
            </w:r>
            <w:r w:rsidR="00F84D88" w:rsidRPr="00994314">
              <w:rPr>
                <w:sz w:val="16"/>
                <w:szCs w:val="16"/>
              </w:rPr>
              <w:t>1</w:t>
            </w:r>
            <w:r w:rsidRPr="00994314">
              <w:rPr>
                <w:sz w:val="16"/>
                <w:szCs w:val="16"/>
              </w:rPr>
              <w:t>5</w:t>
            </w:r>
          </w:p>
        </w:tc>
        <w:tc>
          <w:tcPr>
            <w:tcW w:w="1310" w:type="dxa"/>
          </w:tcPr>
          <w:p w14:paraId="5D3BE96B" w14:textId="590177BF" w:rsidR="009D1654" w:rsidRPr="00994314" w:rsidRDefault="00F84D88" w:rsidP="00034A49">
            <w:pPr>
              <w:jc w:val="center"/>
              <w:rPr>
                <w:sz w:val="16"/>
                <w:szCs w:val="16"/>
              </w:rPr>
            </w:pPr>
            <w:r w:rsidRPr="00994314">
              <w:rPr>
                <w:sz w:val="16"/>
                <w:szCs w:val="16"/>
              </w:rPr>
              <w:t>1</w:t>
            </w:r>
            <w:r w:rsidR="00794AEE" w:rsidRPr="00994314">
              <w:rPr>
                <w:sz w:val="16"/>
                <w:szCs w:val="16"/>
              </w:rPr>
              <w:t>.</w:t>
            </w:r>
            <w:r w:rsidRPr="00994314">
              <w:rPr>
                <w:sz w:val="16"/>
                <w:szCs w:val="16"/>
              </w:rPr>
              <w:t>9</w:t>
            </w:r>
            <w:r w:rsidR="00794AEE" w:rsidRPr="00994314">
              <w:rPr>
                <w:sz w:val="16"/>
                <w:szCs w:val="16"/>
              </w:rPr>
              <w:t>00.000,00</w:t>
            </w:r>
          </w:p>
        </w:tc>
        <w:tc>
          <w:tcPr>
            <w:tcW w:w="697" w:type="dxa"/>
          </w:tcPr>
          <w:p w14:paraId="5E76A53B" w14:textId="6D39E5E0" w:rsidR="009D1654" w:rsidRPr="00994314" w:rsidRDefault="00C71CD1" w:rsidP="00034A49">
            <w:pPr>
              <w:jc w:val="center"/>
              <w:rPr>
                <w:sz w:val="16"/>
                <w:szCs w:val="16"/>
              </w:rPr>
            </w:pPr>
            <w:r w:rsidRPr="00994314">
              <w:rPr>
                <w:sz w:val="16"/>
                <w:szCs w:val="16"/>
              </w:rPr>
              <w:t>10</w:t>
            </w:r>
            <w:r w:rsidR="00F84D88" w:rsidRPr="00994314">
              <w:rPr>
                <w:sz w:val="16"/>
                <w:szCs w:val="16"/>
              </w:rPr>
              <w:t>1</w:t>
            </w:r>
            <w:r w:rsidRPr="00994314">
              <w:rPr>
                <w:sz w:val="16"/>
                <w:szCs w:val="16"/>
              </w:rPr>
              <w:t>,</w:t>
            </w:r>
            <w:r w:rsidR="00F84D88" w:rsidRPr="00994314">
              <w:rPr>
                <w:sz w:val="16"/>
                <w:szCs w:val="16"/>
              </w:rPr>
              <w:t>3</w:t>
            </w:r>
            <w:r w:rsidRPr="00994314">
              <w:rPr>
                <w:sz w:val="16"/>
                <w:szCs w:val="16"/>
              </w:rPr>
              <w:t>3</w:t>
            </w:r>
          </w:p>
        </w:tc>
        <w:tc>
          <w:tcPr>
            <w:tcW w:w="1209" w:type="dxa"/>
          </w:tcPr>
          <w:p w14:paraId="08ADAFD7" w14:textId="0A9B6F34" w:rsidR="009D1654" w:rsidRPr="00994314" w:rsidRDefault="00F84D88" w:rsidP="00034A49">
            <w:pPr>
              <w:jc w:val="center"/>
              <w:rPr>
                <w:sz w:val="16"/>
                <w:szCs w:val="16"/>
              </w:rPr>
            </w:pPr>
            <w:r w:rsidRPr="00994314">
              <w:rPr>
                <w:sz w:val="16"/>
                <w:szCs w:val="16"/>
              </w:rPr>
              <w:t>1</w:t>
            </w:r>
            <w:r w:rsidR="00794AEE" w:rsidRPr="00994314">
              <w:rPr>
                <w:sz w:val="16"/>
                <w:szCs w:val="16"/>
              </w:rPr>
              <w:t>.</w:t>
            </w:r>
            <w:r w:rsidRPr="00994314">
              <w:rPr>
                <w:sz w:val="16"/>
                <w:szCs w:val="16"/>
              </w:rPr>
              <w:t>950</w:t>
            </w:r>
            <w:r w:rsidR="00794AEE" w:rsidRPr="00994314">
              <w:rPr>
                <w:sz w:val="16"/>
                <w:szCs w:val="16"/>
              </w:rPr>
              <w:t>.000,00</w:t>
            </w:r>
          </w:p>
        </w:tc>
        <w:tc>
          <w:tcPr>
            <w:tcW w:w="671" w:type="dxa"/>
          </w:tcPr>
          <w:p w14:paraId="0A3F71B2" w14:textId="0D8E4823" w:rsidR="009D1654" w:rsidRPr="00994314" w:rsidRDefault="00C71CD1" w:rsidP="00034A49">
            <w:pPr>
              <w:jc w:val="center"/>
              <w:rPr>
                <w:sz w:val="16"/>
                <w:szCs w:val="16"/>
              </w:rPr>
            </w:pPr>
            <w:r w:rsidRPr="00994314">
              <w:rPr>
                <w:sz w:val="16"/>
                <w:szCs w:val="16"/>
              </w:rPr>
              <w:t>10</w:t>
            </w:r>
            <w:r w:rsidR="00F84D88" w:rsidRPr="00994314">
              <w:rPr>
                <w:sz w:val="16"/>
                <w:szCs w:val="16"/>
              </w:rPr>
              <w:t>2</w:t>
            </w:r>
            <w:r w:rsidR="00E741F1" w:rsidRPr="00994314">
              <w:rPr>
                <w:sz w:val="16"/>
                <w:szCs w:val="16"/>
              </w:rPr>
              <w:t>,</w:t>
            </w:r>
            <w:r w:rsidR="00F84D88" w:rsidRPr="00994314">
              <w:rPr>
                <w:sz w:val="16"/>
                <w:szCs w:val="16"/>
              </w:rPr>
              <w:t>63</w:t>
            </w:r>
          </w:p>
        </w:tc>
      </w:tr>
      <w:tr w:rsidR="00994314" w:rsidRPr="00994314" w14:paraId="3952B39D" w14:textId="77777777" w:rsidTr="00851BAF">
        <w:tc>
          <w:tcPr>
            <w:tcW w:w="607" w:type="dxa"/>
          </w:tcPr>
          <w:p w14:paraId="04FECBAC" w14:textId="77777777" w:rsidR="009D1654" w:rsidRPr="00794AEE" w:rsidRDefault="009D1654" w:rsidP="00303272">
            <w:pPr>
              <w:jc w:val="both"/>
              <w:rPr>
                <w:b/>
                <w:sz w:val="16"/>
                <w:szCs w:val="16"/>
              </w:rPr>
            </w:pPr>
            <w:r w:rsidRPr="00794AEE">
              <w:rPr>
                <w:b/>
                <w:sz w:val="16"/>
                <w:szCs w:val="16"/>
              </w:rPr>
              <w:t>63</w:t>
            </w:r>
          </w:p>
        </w:tc>
        <w:tc>
          <w:tcPr>
            <w:tcW w:w="1294" w:type="dxa"/>
          </w:tcPr>
          <w:p w14:paraId="3DD839A3" w14:textId="77777777" w:rsidR="009D1654" w:rsidRPr="00794AEE" w:rsidRDefault="009D1654" w:rsidP="009D1654">
            <w:pPr>
              <w:jc w:val="both"/>
              <w:rPr>
                <w:sz w:val="16"/>
                <w:szCs w:val="16"/>
              </w:rPr>
            </w:pPr>
            <w:r w:rsidRPr="00794AEE">
              <w:rPr>
                <w:sz w:val="16"/>
                <w:szCs w:val="16"/>
              </w:rPr>
              <w:t xml:space="preserve">Pomoći iz </w:t>
            </w:r>
            <w:proofErr w:type="spellStart"/>
            <w:r w:rsidRPr="00794AEE">
              <w:rPr>
                <w:sz w:val="16"/>
                <w:szCs w:val="16"/>
              </w:rPr>
              <w:t>ino.i</w:t>
            </w:r>
            <w:proofErr w:type="spellEnd"/>
            <w:r w:rsidRPr="00794AEE">
              <w:rPr>
                <w:sz w:val="16"/>
                <w:szCs w:val="16"/>
              </w:rPr>
              <w:t xml:space="preserve"> od subjekata unutar opće države</w:t>
            </w:r>
          </w:p>
        </w:tc>
        <w:tc>
          <w:tcPr>
            <w:tcW w:w="1195" w:type="dxa"/>
          </w:tcPr>
          <w:p w14:paraId="2B27E5E0" w14:textId="4FA0A213" w:rsidR="009D1654" w:rsidRPr="00994314" w:rsidRDefault="004B0868" w:rsidP="00034A49">
            <w:pPr>
              <w:jc w:val="center"/>
              <w:rPr>
                <w:sz w:val="16"/>
                <w:szCs w:val="16"/>
              </w:rPr>
            </w:pPr>
            <w:r w:rsidRPr="00994314">
              <w:rPr>
                <w:sz w:val="16"/>
                <w:szCs w:val="16"/>
              </w:rPr>
              <w:t>9</w:t>
            </w:r>
            <w:r w:rsidR="00794AEE" w:rsidRPr="00994314">
              <w:rPr>
                <w:sz w:val="16"/>
                <w:szCs w:val="16"/>
              </w:rPr>
              <w:t>.6</w:t>
            </w:r>
            <w:r w:rsidRPr="00994314">
              <w:rPr>
                <w:sz w:val="16"/>
                <w:szCs w:val="16"/>
              </w:rPr>
              <w:t>9</w:t>
            </w:r>
            <w:r w:rsidR="00794AEE" w:rsidRPr="00994314">
              <w:rPr>
                <w:sz w:val="16"/>
                <w:szCs w:val="16"/>
              </w:rPr>
              <w:t>1.</w:t>
            </w:r>
            <w:r w:rsidRPr="00994314">
              <w:rPr>
                <w:sz w:val="16"/>
                <w:szCs w:val="16"/>
              </w:rPr>
              <w:t>0</w:t>
            </w:r>
            <w:r w:rsidR="00794AEE" w:rsidRPr="00994314">
              <w:rPr>
                <w:sz w:val="16"/>
                <w:szCs w:val="16"/>
              </w:rPr>
              <w:t>00,00</w:t>
            </w:r>
          </w:p>
        </w:tc>
        <w:tc>
          <w:tcPr>
            <w:tcW w:w="1219" w:type="dxa"/>
          </w:tcPr>
          <w:p w14:paraId="34AA9D0A" w14:textId="75996EAD" w:rsidR="009D1654" w:rsidRPr="00994314" w:rsidRDefault="004B0868" w:rsidP="00034A49">
            <w:pPr>
              <w:jc w:val="center"/>
              <w:rPr>
                <w:sz w:val="16"/>
                <w:szCs w:val="16"/>
              </w:rPr>
            </w:pPr>
            <w:r w:rsidRPr="00994314">
              <w:rPr>
                <w:sz w:val="16"/>
                <w:szCs w:val="16"/>
              </w:rPr>
              <w:t>11</w:t>
            </w:r>
            <w:r w:rsidR="00794AEE" w:rsidRPr="00994314">
              <w:rPr>
                <w:sz w:val="16"/>
                <w:szCs w:val="16"/>
              </w:rPr>
              <w:t>.</w:t>
            </w:r>
            <w:r w:rsidRPr="00994314">
              <w:rPr>
                <w:sz w:val="16"/>
                <w:szCs w:val="16"/>
              </w:rPr>
              <w:t>9</w:t>
            </w:r>
            <w:r w:rsidR="00794AEE" w:rsidRPr="00994314">
              <w:rPr>
                <w:sz w:val="16"/>
                <w:szCs w:val="16"/>
              </w:rPr>
              <w:t>9</w:t>
            </w:r>
            <w:r w:rsidRPr="00994314">
              <w:rPr>
                <w:sz w:val="16"/>
                <w:szCs w:val="16"/>
              </w:rPr>
              <w:t>8</w:t>
            </w:r>
            <w:r w:rsidR="00794AEE" w:rsidRPr="00994314">
              <w:rPr>
                <w:sz w:val="16"/>
                <w:szCs w:val="16"/>
              </w:rPr>
              <w:t>.000,00</w:t>
            </w:r>
          </w:p>
        </w:tc>
        <w:tc>
          <w:tcPr>
            <w:tcW w:w="752" w:type="dxa"/>
          </w:tcPr>
          <w:p w14:paraId="10575A3C" w14:textId="3D066E29" w:rsidR="009D1654" w:rsidRPr="00994314" w:rsidRDefault="00C71CD1" w:rsidP="00034A49">
            <w:pPr>
              <w:jc w:val="center"/>
              <w:rPr>
                <w:sz w:val="16"/>
                <w:szCs w:val="16"/>
              </w:rPr>
            </w:pPr>
            <w:r w:rsidRPr="00994314">
              <w:rPr>
                <w:sz w:val="16"/>
                <w:szCs w:val="16"/>
              </w:rPr>
              <w:t>1</w:t>
            </w:r>
            <w:r w:rsidR="004B0868" w:rsidRPr="00994314">
              <w:rPr>
                <w:sz w:val="16"/>
                <w:szCs w:val="16"/>
              </w:rPr>
              <w:t>23</w:t>
            </w:r>
            <w:r w:rsidRPr="00994314">
              <w:rPr>
                <w:sz w:val="16"/>
                <w:szCs w:val="16"/>
              </w:rPr>
              <w:t>,</w:t>
            </w:r>
            <w:r w:rsidR="004B0868" w:rsidRPr="00994314">
              <w:rPr>
                <w:sz w:val="16"/>
                <w:szCs w:val="16"/>
              </w:rPr>
              <w:t>81</w:t>
            </w:r>
          </w:p>
        </w:tc>
        <w:tc>
          <w:tcPr>
            <w:tcW w:w="1310" w:type="dxa"/>
          </w:tcPr>
          <w:p w14:paraId="022D5BDC" w14:textId="25EE2CCA" w:rsidR="009D1654" w:rsidRPr="00994314" w:rsidRDefault="004B0868" w:rsidP="00034A49">
            <w:pPr>
              <w:jc w:val="center"/>
              <w:rPr>
                <w:sz w:val="16"/>
                <w:szCs w:val="16"/>
              </w:rPr>
            </w:pPr>
            <w:r w:rsidRPr="00994314">
              <w:rPr>
                <w:sz w:val="16"/>
                <w:szCs w:val="16"/>
              </w:rPr>
              <w:t>7</w:t>
            </w:r>
            <w:r w:rsidR="00794AEE" w:rsidRPr="00994314">
              <w:rPr>
                <w:sz w:val="16"/>
                <w:szCs w:val="16"/>
              </w:rPr>
              <w:t>.</w:t>
            </w:r>
            <w:r w:rsidRPr="00994314">
              <w:rPr>
                <w:sz w:val="16"/>
                <w:szCs w:val="16"/>
              </w:rPr>
              <w:t>152</w:t>
            </w:r>
            <w:r w:rsidR="00794AEE" w:rsidRPr="00994314">
              <w:rPr>
                <w:sz w:val="16"/>
                <w:szCs w:val="16"/>
              </w:rPr>
              <w:t>.000,00</w:t>
            </w:r>
          </w:p>
        </w:tc>
        <w:tc>
          <w:tcPr>
            <w:tcW w:w="697" w:type="dxa"/>
          </w:tcPr>
          <w:p w14:paraId="2129B2E8" w14:textId="0D2CF150" w:rsidR="009D1654" w:rsidRPr="00994314" w:rsidRDefault="004B0868" w:rsidP="00034A49">
            <w:pPr>
              <w:jc w:val="center"/>
              <w:rPr>
                <w:sz w:val="16"/>
                <w:szCs w:val="16"/>
              </w:rPr>
            </w:pPr>
            <w:r w:rsidRPr="00994314">
              <w:rPr>
                <w:sz w:val="16"/>
                <w:szCs w:val="16"/>
              </w:rPr>
              <w:t>59</w:t>
            </w:r>
            <w:r w:rsidR="00C71CD1" w:rsidRPr="00994314">
              <w:rPr>
                <w:sz w:val="16"/>
                <w:szCs w:val="16"/>
              </w:rPr>
              <w:t>,</w:t>
            </w:r>
            <w:r w:rsidRPr="00994314">
              <w:rPr>
                <w:sz w:val="16"/>
                <w:szCs w:val="16"/>
              </w:rPr>
              <w:t>61</w:t>
            </w:r>
          </w:p>
        </w:tc>
        <w:tc>
          <w:tcPr>
            <w:tcW w:w="1209" w:type="dxa"/>
          </w:tcPr>
          <w:p w14:paraId="57C139A9" w14:textId="2D17982B" w:rsidR="009D1654" w:rsidRPr="00994314" w:rsidRDefault="00794AEE" w:rsidP="00034A49">
            <w:pPr>
              <w:jc w:val="center"/>
              <w:rPr>
                <w:sz w:val="16"/>
                <w:szCs w:val="16"/>
              </w:rPr>
            </w:pPr>
            <w:r w:rsidRPr="00994314">
              <w:rPr>
                <w:sz w:val="16"/>
                <w:szCs w:val="16"/>
              </w:rPr>
              <w:t>7.</w:t>
            </w:r>
            <w:r w:rsidR="004B0868" w:rsidRPr="00994314">
              <w:rPr>
                <w:sz w:val="16"/>
                <w:szCs w:val="16"/>
              </w:rPr>
              <w:t>184</w:t>
            </w:r>
            <w:r w:rsidRPr="00994314">
              <w:rPr>
                <w:sz w:val="16"/>
                <w:szCs w:val="16"/>
              </w:rPr>
              <w:t>.000,00</w:t>
            </w:r>
          </w:p>
        </w:tc>
        <w:tc>
          <w:tcPr>
            <w:tcW w:w="671" w:type="dxa"/>
          </w:tcPr>
          <w:p w14:paraId="2ACDEEE6" w14:textId="1BBEB7BB" w:rsidR="009D1654" w:rsidRPr="00994314" w:rsidRDefault="004B0868" w:rsidP="00034A49">
            <w:pPr>
              <w:jc w:val="center"/>
              <w:rPr>
                <w:sz w:val="16"/>
                <w:szCs w:val="16"/>
              </w:rPr>
            </w:pPr>
            <w:r w:rsidRPr="00994314">
              <w:rPr>
                <w:sz w:val="16"/>
                <w:szCs w:val="16"/>
              </w:rPr>
              <w:t>100</w:t>
            </w:r>
            <w:r w:rsidR="00C71CD1" w:rsidRPr="00994314">
              <w:rPr>
                <w:sz w:val="16"/>
                <w:szCs w:val="16"/>
              </w:rPr>
              <w:t>,</w:t>
            </w:r>
            <w:r w:rsidRPr="00994314">
              <w:rPr>
                <w:sz w:val="16"/>
                <w:szCs w:val="16"/>
              </w:rPr>
              <w:t>45</w:t>
            </w:r>
          </w:p>
        </w:tc>
      </w:tr>
      <w:tr w:rsidR="00994314" w:rsidRPr="00994314" w14:paraId="2A21D761" w14:textId="77777777" w:rsidTr="00851BAF">
        <w:tc>
          <w:tcPr>
            <w:tcW w:w="607" w:type="dxa"/>
          </w:tcPr>
          <w:p w14:paraId="34C16182" w14:textId="77777777" w:rsidR="009D1654" w:rsidRPr="00794AEE" w:rsidRDefault="009D1654" w:rsidP="00303272">
            <w:pPr>
              <w:jc w:val="both"/>
              <w:rPr>
                <w:b/>
                <w:sz w:val="16"/>
                <w:szCs w:val="16"/>
              </w:rPr>
            </w:pPr>
            <w:r w:rsidRPr="00794AEE">
              <w:rPr>
                <w:b/>
                <w:sz w:val="16"/>
                <w:szCs w:val="16"/>
              </w:rPr>
              <w:t>64</w:t>
            </w:r>
          </w:p>
        </w:tc>
        <w:tc>
          <w:tcPr>
            <w:tcW w:w="1294" w:type="dxa"/>
          </w:tcPr>
          <w:p w14:paraId="79C67909" w14:textId="77777777" w:rsidR="009D1654" w:rsidRPr="00794AEE" w:rsidRDefault="009D1654" w:rsidP="00303272">
            <w:pPr>
              <w:jc w:val="both"/>
              <w:rPr>
                <w:sz w:val="16"/>
                <w:szCs w:val="16"/>
              </w:rPr>
            </w:pPr>
            <w:r w:rsidRPr="00794AEE">
              <w:rPr>
                <w:sz w:val="16"/>
                <w:szCs w:val="16"/>
              </w:rPr>
              <w:t>Prihodi od imovine</w:t>
            </w:r>
          </w:p>
        </w:tc>
        <w:tc>
          <w:tcPr>
            <w:tcW w:w="1195" w:type="dxa"/>
          </w:tcPr>
          <w:p w14:paraId="4E1E530B" w14:textId="6931C9E1" w:rsidR="009D1654" w:rsidRPr="00994314" w:rsidRDefault="004B0868" w:rsidP="00034A49">
            <w:pPr>
              <w:jc w:val="center"/>
              <w:rPr>
                <w:sz w:val="16"/>
                <w:szCs w:val="16"/>
              </w:rPr>
            </w:pPr>
            <w:r w:rsidRPr="00994314">
              <w:rPr>
                <w:sz w:val="16"/>
                <w:szCs w:val="16"/>
              </w:rPr>
              <w:t>706</w:t>
            </w:r>
            <w:r w:rsidR="00794AEE" w:rsidRPr="00994314">
              <w:rPr>
                <w:sz w:val="16"/>
                <w:szCs w:val="16"/>
              </w:rPr>
              <w:t>.</w:t>
            </w:r>
            <w:r w:rsidRPr="00994314">
              <w:rPr>
                <w:sz w:val="16"/>
                <w:szCs w:val="16"/>
              </w:rPr>
              <w:t>100</w:t>
            </w:r>
            <w:r w:rsidR="00794AEE" w:rsidRPr="00994314">
              <w:rPr>
                <w:sz w:val="16"/>
                <w:szCs w:val="16"/>
              </w:rPr>
              <w:t>,</w:t>
            </w:r>
            <w:r w:rsidRPr="00994314">
              <w:rPr>
                <w:sz w:val="16"/>
                <w:szCs w:val="16"/>
              </w:rPr>
              <w:t>00</w:t>
            </w:r>
          </w:p>
        </w:tc>
        <w:tc>
          <w:tcPr>
            <w:tcW w:w="1219" w:type="dxa"/>
          </w:tcPr>
          <w:p w14:paraId="7C64A1BD" w14:textId="6FE57058" w:rsidR="009D1654" w:rsidRPr="00994314" w:rsidRDefault="00B157D3" w:rsidP="00034A49">
            <w:pPr>
              <w:jc w:val="center"/>
              <w:rPr>
                <w:sz w:val="16"/>
                <w:szCs w:val="16"/>
              </w:rPr>
            </w:pPr>
            <w:r w:rsidRPr="00994314">
              <w:rPr>
                <w:sz w:val="16"/>
                <w:szCs w:val="16"/>
              </w:rPr>
              <w:t>1.565</w:t>
            </w:r>
            <w:r w:rsidR="00794AEE" w:rsidRPr="00994314">
              <w:rPr>
                <w:sz w:val="16"/>
                <w:szCs w:val="16"/>
              </w:rPr>
              <w:t>.</w:t>
            </w:r>
            <w:r w:rsidRPr="00994314">
              <w:rPr>
                <w:sz w:val="16"/>
                <w:szCs w:val="16"/>
              </w:rPr>
              <w:t>3</w:t>
            </w:r>
            <w:r w:rsidR="00794AEE" w:rsidRPr="00994314">
              <w:rPr>
                <w:sz w:val="16"/>
                <w:szCs w:val="16"/>
              </w:rPr>
              <w:t>00,00</w:t>
            </w:r>
          </w:p>
        </w:tc>
        <w:tc>
          <w:tcPr>
            <w:tcW w:w="752" w:type="dxa"/>
          </w:tcPr>
          <w:p w14:paraId="3B9DBA35" w14:textId="49DC394F" w:rsidR="009D1654" w:rsidRPr="00994314" w:rsidRDefault="00B157D3" w:rsidP="00034A49">
            <w:pPr>
              <w:jc w:val="center"/>
              <w:rPr>
                <w:sz w:val="16"/>
                <w:szCs w:val="16"/>
              </w:rPr>
            </w:pPr>
            <w:r w:rsidRPr="00994314">
              <w:rPr>
                <w:sz w:val="16"/>
                <w:szCs w:val="16"/>
              </w:rPr>
              <w:t>221</w:t>
            </w:r>
            <w:r w:rsidR="00C71CD1" w:rsidRPr="00994314">
              <w:rPr>
                <w:sz w:val="16"/>
                <w:szCs w:val="16"/>
              </w:rPr>
              <w:t>,</w:t>
            </w:r>
            <w:r w:rsidRPr="00994314">
              <w:rPr>
                <w:sz w:val="16"/>
                <w:szCs w:val="16"/>
              </w:rPr>
              <w:t>68</w:t>
            </w:r>
          </w:p>
        </w:tc>
        <w:tc>
          <w:tcPr>
            <w:tcW w:w="1310" w:type="dxa"/>
          </w:tcPr>
          <w:p w14:paraId="2CFD687C" w14:textId="08D3D5B0" w:rsidR="009D1654" w:rsidRPr="00994314" w:rsidRDefault="00B157D3" w:rsidP="00034A49">
            <w:pPr>
              <w:jc w:val="center"/>
              <w:rPr>
                <w:sz w:val="16"/>
                <w:szCs w:val="16"/>
              </w:rPr>
            </w:pPr>
            <w:r w:rsidRPr="00994314">
              <w:rPr>
                <w:sz w:val="16"/>
                <w:szCs w:val="16"/>
              </w:rPr>
              <w:t>1.603</w:t>
            </w:r>
            <w:r w:rsidR="00794AEE" w:rsidRPr="00994314">
              <w:rPr>
                <w:sz w:val="16"/>
                <w:szCs w:val="16"/>
              </w:rPr>
              <w:t>.</w:t>
            </w:r>
            <w:r w:rsidRPr="00994314">
              <w:rPr>
                <w:sz w:val="16"/>
                <w:szCs w:val="16"/>
              </w:rPr>
              <w:t>9</w:t>
            </w:r>
            <w:r w:rsidR="00794AEE" w:rsidRPr="00994314">
              <w:rPr>
                <w:sz w:val="16"/>
                <w:szCs w:val="16"/>
              </w:rPr>
              <w:t>00,00</w:t>
            </w:r>
          </w:p>
        </w:tc>
        <w:tc>
          <w:tcPr>
            <w:tcW w:w="697" w:type="dxa"/>
          </w:tcPr>
          <w:p w14:paraId="109E1FBC" w14:textId="16BCF47F" w:rsidR="009D1654" w:rsidRPr="00994314" w:rsidRDefault="00C71CD1" w:rsidP="00034A49">
            <w:pPr>
              <w:jc w:val="center"/>
              <w:rPr>
                <w:sz w:val="16"/>
                <w:szCs w:val="16"/>
              </w:rPr>
            </w:pPr>
            <w:r w:rsidRPr="00994314">
              <w:rPr>
                <w:sz w:val="16"/>
                <w:szCs w:val="16"/>
              </w:rPr>
              <w:t>10</w:t>
            </w:r>
            <w:r w:rsidR="00B157D3" w:rsidRPr="00994314">
              <w:rPr>
                <w:sz w:val="16"/>
                <w:szCs w:val="16"/>
              </w:rPr>
              <w:t>2</w:t>
            </w:r>
            <w:r w:rsidRPr="00994314">
              <w:rPr>
                <w:sz w:val="16"/>
                <w:szCs w:val="16"/>
              </w:rPr>
              <w:t>,4</w:t>
            </w:r>
            <w:r w:rsidR="00B157D3" w:rsidRPr="00994314">
              <w:rPr>
                <w:sz w:val="16"/>
                <w:szCs w:val="16"/>
              </w:rPr>
              <w:t>7</w:t>
            </w:r>
          </w:p>
        </w:tc>
        <w:tc>
          <w:tcPr>
            <w:tcW w:w="1209" w:type="dxa"/>
          </w:tcPr>
          <w:p w14:paraId="1D343C1A" w14:textId="48E45E71" w:rsidR="009D1654" w:rsidRPr="00994314" w:rsidRDefault="00B157D3" w:rsidP="00034A49">
            <w:pPr>
              <w:jc w:val="center"/>
              <w:rPr>
                <w:sz w:val="16"/>
                <w:szCs w:val="16"/>
              </w:rPr>
            </w:pPr>
            <w:r w:rsidRPr="00994314">
              <w:rPr>
                <w:sz w:val="16"/>
                <w:szCs w:val="16"/>
              </w:rPr>
              <w:t>1.60</w:t>
            </w:r>
            <w:r w:rsidR="00794AEE" w:rsidRPr="00994314">
              <w:rPr>
                <w:sz w:val="16"/>
                <w:szCs w:val="16"/>
              </w:rPr>
              <w:t>3.</w:t>
            </w:r>
            <w:r w:rsidRPr="00994314">
              <w:rPr>
                <w:sz w:val="16"/>
                <w:szCs w:val="16"/>
              </w:rPr>
              <w:t>9</w:t>
            </w:r>
            <w:r w:rsidR="00794AEE" w:rsidRPr="00994314">
              <w:rPr>
                <w:sz w:val="16"/>
                <w:szCs w:val="16"/>
              </w:rPr>
              <w:t>00,00</w:t>
            </w:r>
          </w:p>
        </w:tc>
        <w:tc>
          <w:tcPr>
            <w:tcW w:w="671" w:type="dxa"/>
          </w:tcPr>
          <w:p w14:paraId="77F26BE3" w14:textId="77777777" w:rsidR="009D1654" w:rsidRPr="00994314" w:rsidRDefault="00C71CD1" w:rsidP="00034A49">
            <w:pPr>
              <w:jc w:val="center"/>
              <w:rPr>
                <w:sz w:val="16"/>
                <w:szCs w:val="16"/>
              </w:rPr>
            </w:pPr>
            <w:r w:rsidRPr="00994314">
              <w:rPr>
                <w:sz w:val="16"/>
                <w:szCs w:val="16"/>
              </w:rPr>
              <w:t>100</w:t>
            </w:r>
            <w:r w:rsidR="00E741F1" w:rsidRPr="00994314">
              <w:rPr>
                <w:sz w:val="16"/>
                <w:szCs w:val="16"/>
              </w:rPr>
              <w:t>,00</w:t>
            </w:r>
          </w:p>
        </w:tc>
      </w:tr>
      <w:tr w:rsidR="00994314" w:rsidRPr="00994314" w14:paraId="55A42EA5" w14:textId="77777777" w:rsidTr="00851BAF">
        <w:tc>
          <w:tcPr>
            <w:tcW w:w="607" w:type="dxa"/>
          </w:tcPr>
          <w:p w14:paraId="6F507E13" w14:textId="77777777" w:rsidR="009D1654" w:rsidRPr="00794AEE" w:rsidRDefault="009D1654" w:rsidP="00303272">
            <w:pPr>
              <w:jc w:val="both"/>
              <w:rPr>
                <w:b/>
                <w:sz w:val="16"/>
                <w:szCs w:val="16"/>
              </w:rPr>
            </w:pPr>
            <w:r w:rsidRPr="00794AEE">
              <w:rPr>
                <w:b/>
                <w:sz w:val="16"/>
                <w:szCs w:val="16"/>
              </w:rPr>
              <w:t>65</w:t>
            </w:r>
          </w:p>
        </w:tc>
        <w:tc>
          <w:tcPr>
            <w:tcW w:w="1294" w:type="dxa"/>
          </w:tcPr>
          <w:p w14:paraId="7E0196EF" w14:textId="77777777" w:rsidR="009D1654" w:rsidRPr="00794AEE" w:rsidRDefault="009D1654" w:rsidP="00303272">
            <w:pPr>
              <w:jc w:val="both"/>
              <w:rPr>
                <w:sz w:val="16"/>
                <w:szCs w:val="16"/>
              </w:rPr>
            </w:pPr>
            <w:r w:rsidRPr="00794AEE">
              <w:rPr>
                <w:sz w:val="16"/>
                <w:szCs w:val="16"/>
              </w:rPr>
              <w:t xml:space="preserve">Prihodi od </w:t>
            </w:r>
            <w:proofErr w:type="spellStart"/>
            <w:r w:rsidRPr="00794AEE">
              <w:rPr>
                <w:sz w:val="16"/>
                <w:szCs w:val="16"/>
              </w:rPr>
              <w:t>upr.i</w:t>
            </w:r>
            <w:proofErr w:type="spellEnd"/>
            <w:r w:rsidRPr="00794AEE">
              <w:rPr>
                <w:sz w:val="16"/>
                <w:szCs w:val="16"/>
              </w:rPr>
              <w:t xml:space="preserve"> administrativnih </w:t>
            </w:r>
            <w:proofErr w:type="spellStart"/>
            <w:r w:rsidRPr="00794AEE">
              <w:rPr>
                <w:sz w:val="16"/>
                <w:szCs w:val="16"/>
              </w:rPr>
              <w:t>pristojbi,prist.po</w:t>
            </w:r>
            <w:proofErr w:type="spellEnd"/>
            <w:r w:rsidRPr="00794AEE">
              <w:rPr>
                <w:sz w:val="16"/>
                <w:szCs w:val="16"/>
              </w:rPr>
              <w:t xml:space="preserve"> posebnim propisima i naknada</w:t>
            </w:r>
          </w:p>
        </w:tc>
        <w:tc>
          <w:tcPr>
            <w:tcW w:w="1195" w:type="dxa"/>
          </w:tcPr>
          <w:p w14:paraId="1E084EBB" w14:textId="140F3FBB" w:rsidR="009D1654" w:rsidRPr="00994314" w:rsidRDefault="00B157D3" w:rsidP="00034A49">
            <w:pPr>
              <w:jc w:val="center"/>
              <w:rPr>
                <w:sz w:val="16"/>
                <w:szCs w:val="16"/>
              </w:rPr>
            </w:pPr>
            <w:r w:rsidRPr="00994314">
              <w:rPr>
                <w:sz w:val="16"/>
                <w:szCs w:val="16"/>
              </w:rPr>
              <w:t>1</w:t>
            </w:r>
            <w:r w:rsidR="00794AEE" w:rsidRPr="00994314">
              <w:rPr>
                <w:sz w:val="16"/>
                <w:szCs w:val="16"/>
              </w:rPr>
              <w:t>.</w:t>
            </w:r>
            <w:r w:rsidRPr="00994314">
              <w:rPr>
                <w:sz w:val="16"/>
                <w:szCs w:val="16"/>
              </w:rPr>
              <w:t>227</w:t>
            </w:r>
            <w:r w:rsidR="00794AEE" w:rsidRPr="00994314">
              <w:rPr>
                <w:sz w:val="16"/>
                <w:szCs w:val="16"/>
              </w:rPr>
              <w:t>.</w:t>
            </w:r>
            <w:r w:rsidRPr="00994314">
              <w:rPr>
                <w:sz w:val="16"/>
                <w:szCs w:val="16"/>
              </w:rPr>
              <w:t>9</w:t>
            </w:r>
            <w:r w:rsidR="00794AEE" w:rsidRPr="00994314">
              <w:rPr>
                <w:sz w:val="16"/>
                <w:szCs w:val="16"/>
              </w:rPr>
              <w:t>00,00</w:t>
            </w:r>
          </w:p>
        </w:tc>
        <w:tc>
          <w:tcPr>
            <w:tcW w:w="1219" w:type="dxa"/>
          </w:tcPr>
          <w:p w14:paraId="3FC111CF" w14:textId="7A28EEF7" w:rsidR="009D1654" w:rsidRPr="00994314" w:rsidRDefault="00B157D3" w:rsidP="00034A49">
            <w:pPr>
              <w:jc w:val="center"/>
              <w:rPr>
                <w:sz w:val="16"/>
                <w:szCs w:val="16"/>
              </w:rPr>
            </w:pPr>
            <w:r w:rsidRPr="00994314">
              <w:rPr>
                <w:sz w:val="16"/>
                <w:szCs w:val="16"/>
              </w:rPr>
              <w:t>4</w:t>
            </w:r>
            <w:r w:rsidR="00794AEE" w:rsidRPr="00994314">
              <w:rPr>
                <w:sz w:val="16"/>
                <w:szCs w:val="16"/>
              </w:rPr>
              <w:t>27.</w:t>
            </w:r>
            <w:r w:rsidRPr="00994314">
              <w:rPr>
                <w:sz w:val="16"/>
                <w:szCs w:val="16"/>
              </w:rPr>
              <w:t>3</w:t>
            </w:r>
            <w:r w:rsidR="00794AEE" w:rsidRPr="00994314">
              <w:rPr>
                <w:sz w:val="16"/>
                <w:szCs w:val="16"/>
              </w:rPr>
              <w:t>00,00</w:t>
            </w:r>
          </w:p>
        </w:tc>
        <w:tc>
          <w:tcPr>
            <w:tcW w:w="752" w:type="dxa"/>
          </w:tcPr>
          <w:p w14:paraId="6CD4FCAD" w14:textId="55EA392E" w:rsidR="009D1654" w:rsidRPr="00994314" w:rsidRDefault="00B157D3" w:rsidP="00034A49">
            <w:pPr>
              <w:jc w:val="center"/>
              <w:rPr>
                <w:sz w:val="16"/>
                <w:szCs w:val="16"/>
              </w:rPr>
            </w:pPr>
            <w:r w:rsidRPr="00994314">
              <w:rPr>
                <w:sz w:val="16"/>
                <w:szCs w:val="16"/>
              </w:rPr>
              <w:t>3</w:t>
            </w:r>
            <w:r w:rsidR="00C71CD1" w:rsidRPr="00994314">
              <w:rPr>
                <w:sz w:val="16"/>
                <w:szCs w:val="16"/>
              </w:rPr>
              <w:t>4,</w:t>
            </w:r>
            <w:r w:rsidRPr="00994314">
              <w:rPr>
                <w:sz w:val="16"/>
                <w:szCs w:val="16"/>
              </w:rPr>
              <w:t>80</w:t>
            </w:r>
          </w:p>
        </w:tc>
        <w:tc>
          <w:tcPr>
            <w:tcW w:w="1310" w:type="dxa"/>
          </w:tcPr>
          <w:p w14:paraId="41EE67D1" w14:textId="5E8B3B45" w:rsidR="009D1654" w:rsidRPr="00994314" w:rsidRDefault="00794AEE" w:rsidP="00034A49">
            <w:pPr>
              <w:jc w:val="center"/>
              <w:rPr>
                <w:sz w:val="16"/>
                <w:szCs w:val="16"/>
              </w:rPr>
            </w:pPr>
            <w:r w:rsidRPr="00994314">
              <w:rPr>
                <w:sz w:val="16"/>
                <w:szCs w:val="16"/>
              </w:rPr>
              <w:t>4</w:t>
            </w:r>
            <w:r w:rsidR="00B157D3" w:rsidRPr="00994314">
              <w:rPr>
                <w:sz w:val="16"/>
                <w:szCs w:val="16"/>
              </w:rPr>
              <w:t>45</w:t>
            </w:r>
            <w:r w:rsidRPr="00994314">
              <w:rPr>
                <w:sz w:val="16"/>
                <w:szCs w:val="16"/>
              </w:rPr>
              <w:t>.000,00</w:t>
            </w:r>
          </w:p>
        </w:tc>
        <w:tc>
          <w:tcPr>
            <w:tcW w:w="697" w:type="dxa"/>
          </w:tcPr>
          <w:p w14:paraId="72119736" w14:textId="61784A29" w:rsidR="009D1654" w:rsidRPr="00994314" w:rsidRDefault="00B157D3" w:rsidP="00034A49">
            <w:pPr>
              <w:jc w:val="center"/>
              <w:rPr>
                <w:sz w:val="16"/>
                <w:szCs w:val="16"/>
              </w:rPr>
            </w:pPr>
            <w:r w:rsidRPr="00994314">
              <w:rPr>
                <w:sz w:val="16"/>
                <w:szCs w:val="16"/>
              </w:rPr>
              <w:t>104</w:t>
            </w:r>
            <w:r w:rsidR="00C71CD1" w:rsidRPr="00994314">
              <w:rPr>
                <w:sz w:val="16"/>
                <w:szCs w:val="16"/>
              </w:rPr>
              <w:t>,</w:t>
            </w:r>
            <w:r w:rsidRPr="00994314">
              <w:rPr>
                <w:sz w:val="16"/>
                <w:szCs w:val="16"/>
              </w:rPr>
              <w:t>14</w:t>
            </w:r>
          </w:p>
        </w:tc>
        <w:tc>
          <w:tcPr>
            <w:tcW w:w="1209" w:type="dxa"/>
          </w:tcPr>
          <w:p w14:paraId="27E2EE1A" w14:textId="1E5D2CBB" w:rsidR="009D1654" w:rsidRPr="00994314" w:rsidRDefault="00794AEE" w:rsidP="00034A49">
            <w:pPr>
              <w:jc w:val="center"/>
              <w:rPr>
                <w:sz w:val="16"/>
                <w:szCs w:val="16"/>
              </w:rPr>
            </w:pPr>
            <w:r w:rsidRPr="00994314">
              <w:rPr>
                <w:sz w:val="16"/>
                <w:szCs w:val="16"/>
              </w:rPr>
              <w:t>4</w:t>
            </w:r>
            <w:r w:rsidR="00B157D3" w:rsidRPr="00994314">
              <w:rPr>
                <w:sz w:val="16"/>
                <w:szCs w:val="16"/>
              </w:rPr>
              <w:t>45</w:t>
            </w:r>
            <w:r w:rsidRPr="00994314">
              <w:rPr>
                <w:sz w:val="16"/>
                <w:szCs w:val="16"/>
              </w:rPr>
              <w:t>.000,00</w:t>
            </w:r>
          </w:p>
        </w:tc>
        <w:tc>
          <w:tcPr>
            <w:tcW w:w="671" w:type="dxa"/>
          </w:tcPr>
          <w:p w14:paraId="47D51C1C" w14:textId="77777777" w:rsidR="009D1654" w:rsidRPr="00994314" w:rsidRDefault="00C71CD1" w:rsidP="00034A49">
            <w:pPr>
              <w:jc w:val="center"/>
              <w:rPr>
                <w:sz w:val="16"/>
                <w:szCs w:val="16"/>
              </w:rPr>
            </w:pPr>
            <w:r w:rsidRPr="00994314">
              <w:rPr>
                <w:sz w:val="16"/>
                <w:szCs w:val="16"/>
              </w:rPr>
              <w:t>100</w:t>
            </w:r>
            <w:r w:rsidR="00E741F1" w:rsidRPr="00994314">
              <w:rPr>
                <w:sz w:val="16"/>
                <w:szCs w:val="16"/>
              </w:rPr>
              <w:t>,00</w:t>
            </w:r>
          </w:p>
        </w:tc>
      </w:tr>
      <w:tr w:rsidR="00851BAF" w:rsidRPr="00994314" w14:paraId="403A67AE" w14:textId="77777777" w:rsidTr="00851BAF">
        <w:tc>
          <w:tcPr>
            <w:tcW w:w="607" w:type="dxa"/>
          </w:tcPr>
          <w:p w14:paraId="32A951B5" w14:textId="2301EB03" w:rsidR="00B157D3" w:rsidRPr="00794AEE" w:rsidRDefault="00B157D3" w:rsidP="00303272">
            <w:pPr>
              <w:jc w:val="both"/>
              <w:rPr>
                <w:b/>
                <w:sz w:val="16"/>
                <w:szCs w:val="16"/>
              </w:rPr>
            </w:pPr>
            <w:r>
              <w:rPr>
                <w:b/>
                <w:sz w:val="16"/>
                <w:szCs w:val="16"/>
              </w:rPr>
              <w:t>66</w:t>
            </w:r>
          </w:p>
        </w:tc>
        <w:tc>
          <w:tcPr>
            <w:tcW w:w="1294" w:type="dxa"/>
          </w:tcPr>
          <w:p w14:paraId="24B0647F" w14:textId="5383F397" w:rsidR="00B157D3" w:rsidRPr="00794AEE" w:rsidRDefault="00B157D3" w:rsidP="00303272">
            <w:pPr>
              <w:jc w:val="both"/>
              <w:rPr>
                <w:sz w:val="16"/>
                <w:szCs w:val="16"/>
              </w:rPr>
            </w:pPr>
            <w:r>
              <w:rPr>
                <w:sz w:val="16"/>
                <w:szCs w:val="16"/>
              </w:rPr>
              <w:t>Prihodi od prodaje proizvoda i robe te pruženih usluga i prihodi od donacija</w:t>
            </w:r>
          </w:p>
        </w:tc>
        <w:tc>
          <w:tcPr>
            <w:tcW w:w="1195" w:type="dxa"/>
          </w:tcPr>
          <w:p w14:paraId="1E0C2A84" w14:textId="48582D33" w:rsidR="00B157D3" w:rsidRPr="00994314" w:rsidRDefault="00B157D3" w:rsidP="00034A49">
            <w:pPr>
              <w:jc w:val="center"/>
              <w:rPr>
                <w:sz w:val="16"/>
                <w:szCs w:val="16"/>
              </w:rPr>
            </w:pPr>
            <w:r w:rsidRPr="00994314">
              <w:rPr>
                <w:sz w:val="16"/>
                <w:szCs w:val="16"/>
              </w:rPr>
              <w:t>0,00</w:t>
            </w:r>
          </w:p>
        </w:tc>
        <w:tc>
          <w:tcPr>
            <w:tcW w:w="1219" w:type="dxa"/>
          </w:tcPr>
          <w:p w14:paraId="53C7BD47" w14:textId="480CADA1" w:rsidR="00B157D3" w:rsidRPr="00994314" w:rsidRDefault="00B157D3" w:rsidP="00034A49">
            <w:pPr>
              <w:jc w:val="center"/>
              <w:rPr>
                <w:sz w:val="16"/>
                <w:szCs w:val="16"/>
              </w:rPr>
            </w:pPr>
            <w:r w:rsidRPr="00994314">
              <w:rPr>
                <w:sz w:val="16"/>
                <w:szCs w:val="16"/>
              </w:rPr>
              <w:t>600.200,00</w:t>
            </w:r>
          </w:p>
        </w:tc>
        <w:tc>
          <w:tcPr>
            <w:tcW w:w="752" w:type="dxa"/>
          </w:tcPr>
          <w:p w14:paraId="30B536E5" w14:textId="51E6DBFB" w:rsidR="00B157D3" w:rsidRPr="00994314" w:rsidRDefault="00B157D3" w:rsidP="00034A49">
            <w:pPr>
              <w:jc w:val="center"/>
              <w:rPr>
                <w:sz w:val="16"/>
                <w:szCs w:val="16"/>
              </w:rPr>
            </w:pPr>
            <w:r w:rsidRPr="00994314">
              <w:rPr>
                <w:sz w:val="16"/>
                <w:szCs w:val="16"/>
              </w:rPr>
              <w:t>0,00</w:t>
            </w:r>
          </w:p>
        </w:tc>
        <w:tc>
          <w:tcPr>
            <w:tcW w:w="1310" w:type="dxa"/>
          </w:tcPr>
          <w:p w14:paraId="3307AA76" w14:textId="38EE9684" w:rsidR="00B157D3" w:rsidRPr="00994314" w:rsidRDefault="00B157D3" w:rsidP="00034A49">
            <w:pPr>
              <w:jc w:val="center"/>
              <w:rPr>
                <w:sz w:val="16"/>
                <w:szCs w:val="16"/>
              </w:rPr>
            </w:pPr>
            <w:r w:rsidRPr="00994314">
              <w:rPr>
                <w:sz w:val="16"/>
                <w:szCs w:val="16"/>
              </w:rPr>
              <w:t>600.900,00</w:t>
            </w:r>
          </w:p>
        </w:tc>
        <w:tc>
          <w:tcPr>
            <w:tcW w:w="697" w:type="dxa"/>
          </w:tcPr>
          <w:p w14:paraId="48233E58" w14:textId="4FB9FEC2" w:rsidR="00B157D3" w:rsidRPr="00994314" w:rsidRDefault="00B157D3" w:rsidP="00034A49">
            <w:pPr>
              <w:jc w:val="center"/>
              <w:rPr>
                <w:sz w:val="16"/>
                <w:szCs w:val="16"/>
              </w:rPr>
            </w:pPr>
            <w:r w:rsidRPr="00994314">
              <w:rPr>
                <w:sz w:val="16"/>
                <w:szCs w:val="16"/>
              </w:rPr>
              <w:t>100,12</w:t>
            </w:r>
          </w:p>
        </w:tc>
        <w:tc>
          <w:tcPr>
            <w:tcW w:w="1209" w:type="dxa"/>
          </w:tcPr>
          <w:p w14:paraId="0B1B88C5" w14:textId="5AFAE02A" w:rsidR="00B157D3" w:rsidRPr="00994314" w:rsidRDefault="00B157D3" w:rsidP="00034A49">
            <w:pPr>
              <w:jc w:val="center"/>
              <w:rPr>
                <w:sz w:val="16"/>
                <w:szCs w:val="16"/>
              </w:rPr>
            </w:pPr>
            <w:r w:rsidRPr="00994314">
              <w:rPr>
                <w:sz w:val="16"/>
                <w:szCs w:val="16"/>
              </w:rPr>
              <w:t>600.900,00</w:t>
            </w:r>
          </w:p>
        </w:tc>
        <w:tc>
          <w:tcPr>
            <w:tcW w:w="671" w:type="dxa"/>
          </w:tcPr>
          <w:p w14:paraId="3A5A9607" w14:textId="05B042B3" w:rsidR="00B157D3" w:rsidRPr="00994314" w:rsidRDefault="00B157D3" w:rsidP="00034A49">
            <w:pPr>
              <w:jc w:val="center"/>
              <w:rPr>
                <w:sz w:val="16"/>
                <w:szCs w:val="16"/>
              </w:rPr>
            </w:pPr>
            <w:r w:rsidRPr="00994314">
              <w:rPr>
                <w:sz w:val="16"/>
                <w:szCs w:val="16"/>
              </w:rPr>
              <w:t>100,00</w:t>
            </w:r>
          </w:p>
        </w:tc>
      </w:tr>
      <w:tr w:rsidR="00994314" w:rsidRPr="00994314" w14:paraId="19802E39" w14:textId="77777777" w:rsidTr="00851BAF">
        <w:tc>
          <w:tcPr>
            <w:tcW w:w="607" w:type="dxa"/>
          </w:tcPr>
          <w:p w14:paraId="169E4CEE" w14:textId="77777777" w:rsidR="009D1654" w:rsidRPr="00794AEE" w:rsidRDefault="00794AEE" w:rsidP="00303272">
            <w:pPr>
              <w:jc w:val="both"/>
              <w:rPr>
                <w:b/>
                <w:sz w:val="16"/>
                <w:szCs w:val="16"/>
              </w:rPr>
            </w:pPr>
            <w:r>
              <w:rPr>
                <w:b/>
                <w:sz w:val="16"/>
                <w:szCs w:val="16"/>
              </w:rPr>
              <w:t>68</w:t>
            </w:r>
          </w:p>
        </w:tc>
        <w:tc>
          <w:tcPr>
            <w:tcW w:w="1294" w:type="dxa"/>
          </w:tcPr>
          <w:p w14:paraId="51FA09E5" w14:textId="77777777" w:rsidR="009D1654" w:rsidRPr="00794AEE" w:rsidRDefault="00794AEE" w:rsidP="00303272">
            <w:pPr>
              <w:jc w:val="both"/>
              <w:rPr>
                <w:sz w:val="16"/>
                <w:szCs w:val="16"/>
              </w:rPr>
            </w:pPr>
            <w:r>
              <w:rPr>
                <w:sz w:val="16"/>
                <w:szCs w:val="16"/>
              </w:rPr>
              <w:t>Kazne, upravne mjere i ostali prihodi</w:t>
            </w:r>
          </w:p>
        </w:tc>
        <w:tc>
          <w:tcPr>
            <w:tcW w:w="1195" w:type="dxa"/>
          </w:tcPr>
          <w:p w14:paraId="005A8251" w14:textId="77777777" w:rsidR="009D1654" w:rsidRPr="00994314" w:rsidRDefault="00794AEE" w:rsidP="00034A49">
            <w:pPr>
              <w:jc w:val="center"/>
              <w:rPr>
                <w:sz w:val="16"/>
                <w:szCs w:val="16"/>
              </w:rPr>
            </w:pPr>
            <w:r w:rsidRPr="00994314">
              <w:rPr>
                <w:sz w:val="16"/>
                <w:szCs w:val="16"/>
              </w:rPr>
              <w:t>3.000,00</w:t>
            </w:r>
          </w:p>
        </w:tc>
        <w:tc>
          <w:tcPr>
            <w:tcW w:w="1219" w:type="dxa"/>
          </w:tcPr>
          <w:p w14:paraId="2B461506" w14:textId="3F578BD0" w:rsidR="009D1654" w:rsidRPr="00994314" w:rsidRDefault="00B157D3" w:rsidP="00034A49">
            <w:pPr>
              <w:jc w:val="center"/>
              <w:rPr>
                <w:sz w:val="16"/>
                <w:szCs w:val="16"/>
              </w:rPr>
            </w:pPr>
            <w:r w:rsidRPr="00994314">
              <w:rPr>
                <w:sz w:val="16"/>
                <w:szCs w:val="16"/>
              </w:rPr>
              <w:t>11</w:t>
            </w:r>
            <w:r w:rsidR="00794AEE" w:rsidRPr="00994314">
              <w:rPr>
                <w:sz w:val="16"/>
                <w:szCs w:val="16"/>
              </w:rPr>
              <w:t>.</w:t>
            </w:r>
            <w:r w:rsidRPr="00994314">
              <w:rPr>
                <w:sz w:val="16"/>
                <w:szCs w:val="16"/>
              </w:rPr>
              <w:t>2</w:t>
            </w:r>
            <w:r w:rsidR="00794AEE" w:rsidRPr="00994314">
              <w:rPr>
                <w:sz w:val="16"/>
                <w:szCs w:val="16"/>
              </w:rPr>
              <w:t>00,00</w:t>
            </w:r>
          </w:p>
        </w:tc>
        <w:tc>
          <w:tcPr>
            <w:tcW w:w="752" w:type="dxa"/>
          </w:tcPr>
          <w:p w14:paraId="3AA1587B" w14:textId="78CBB55E" w:rsidR="009D1654" w:rsidRPr="00994314" w:rsidRDefault="00B157D3" w:rsidP="00034A49">
            <w:pPr>
              <w:jc w:val="center"/>
              <w:rPr>
                <w:sz w:val="16"/>
                <w:szCs w:val="16"/>
              </w:rPr>
            </w:pPr>
            <w:r w:rsidRPr="00994314">
              <w:rPr>
                <w:sz w:val="16"/>
                <w:szCs w:val="16"/>
              </w:rPr>
              <w:t>373</w:t>
            </w:r>
            <w:r w:rsidR="00E741F1" w:rsidRPr="00994314">
              <w:rPr>
                <w:sz w:val="16"/>
                <w:szCs w:val="16"/>
              </w:rPr>
              <w:t>,</w:t>
            </w:r>
            <w:r w:rsidRPr="00994314">
              <w:rPr>
                <w:sz w:val="16"/>
                <w:szCs w:val="16"/>
              </w:rPr>
              <w:t>33</w:t>
            </w:r>
          </w:p>
        </w:tc>
        <w:tc>
          <w:tcPr>
            <w:tcW w:w="1310" w:type="dxa"/>
          </w:tcPr>
          <w:p w14:paraId="5ACC2B9E" w14:textId="277EE534" w:rsidR="009D1654" w:rsidRPr="00994314" w:rsidRDefault="00B157D3" w:rsidP="00034A49">
            <w:pPr>
              <w:jc w:val="center"/>
              <w:rPr>
                <w:sz w:val="16"/>
                <w:szCs w:val="16"/>
              </w:rPr>
            </w:pPr>
            <w:r w:rsidRPr="00994314">
              <w:rPr>
                <w:sz w:val="16"/>
                <w:szCs w:val="16"/>
              </w:rPr>
              <w:t>11</w:t>
            </w:r>
            <w:r w:rsidR="00794AEE" w:rsidRPr="00994314">
              <w:rPr>
                <w:sz w:val="16"/>
                <w:szCs w:val="16"/>
              </w:rPr>
              <w:t>.</w:t>
            </w:r>
            <w:r w:rsidRPr="00994314">
              <w:rPr>
                <w:sz w:val="16"/>
                <w:szCs w:val="16"/>
              </w:rPr>
              <w:t>2</w:t>
            </w:r>
            <w:r w:rsidR="00794AEE" w:rsidRPr="00994314">
              <w:rPr>
                <w:sz w:val="16"/>
                <w:szCs w:val="16"/>
              </w:rPr>
              <w:t>00,00</w:t>
            </w:r>
          </w:p>
        </w:tc>
        <w:tc>
          <w:tcPr>
            <w:tcW w:w="697" w:type="dxa"/>
          </w:tcPr>
          <w:p w14:paraId="65B22A6E" w14:textId="77777777" w:rsidR="009D1654" w:rsidRPr="00994314" w:rsidRDefault="00C71CD1" w:rsidP="00034A49">
            <w:pPr>
              <w:jc w:val="center"/>
              <w:rPr>
                <w:sz w:val="16"/>
                <w:szCs w:val="16"/>
              </w:rPr>
            </w:pPr>
            <w:r w:rsidRPr="00994314">
              <w:rPr>
                <w:sz w:val="16"/>
                <w:szCs w:val="16"/>
              </w:rPr>
              <w:t>100</w:t>
            </w:r>
            <w:r w:rsidR="00E741F1" w:rsidRPr="00994314">
              <w:rPr>
                <w:sz w:val="16"/>
                <w:szCs w:val="16"/>
              </w:rPr>
              <w:t>,00</w:t>
            </w:r>
          </w:p>
        </w:tc>
        <w:tc>
          <w:tcPr>
            <w:tcW w:w="1209" w:type="dxa"/>
          </w:tcPr>
          <w:p w14:paraId="7F12BC96" w14:textId="26B200E5" w:rsidR="009D1654" w:rsidRPr="00994314" w:rsidRDefault="00B157D3" w:rsidP="00034A49">
            <w:pPr>
              <w:jc w:val="center"/>
              <w:rPr>
                <w:sz w:val="16"/>
                <w:szCs w:val="16"/>
              </w:rPr>
            </w:pPr>
            <w:r w:rsidRPr="00994314">
              <w:rPr>
                <w:sz w:val="16"/>
                <w:szCs w:val="16"/>
              </w:rPr>
              <w:t>11</w:t>
            </w:r>
            <w:r w:rsidR="00794AEE" w:rsidRPr="00994314">
              <w:rPr>
                <w:sz w:val="16"/>
                <w:szCs w:val="16"/>
              </w:rPr>
              <w:t>.</w:t>
            </w:r>
            <w:r w:rsidRPr="00994314">
              <w:rPr>
                <w:sz w:val="16"/>
                <w:szCs w:val="16"/>
              </w:rPr>
              <w:t>2</w:t>
            </w:r>
            <w:r w:rsidR="00794AEE" w:rsidRPr="00994314">
              <w:rPr>
                <w:sz w:val="16"/>
                <w:szCs w:val="16"/>
              </w:rPr>
              <w:t>00,00</w:t>
            </w:r>
          </w:p>
        </w:tc>
        <w:tc>
          <w:tcPr>
            <w:tcW w:w="671" w:type="dxa"/>
          </w:tcPr>
          <w:p w14:paraId="0CD9C5A6" w14:textId="77777777" w:rsidR="009D1654" w:rsidRPr="00994314" w:rsidRDefault="00C71CD1" w:rsidP="00034A49">
            <w:pPr>
              <w:jc w:val="center"/>
              <w:rPr>
                <w:sz w:val="16"/>
                <w:szCs w:val="16"/>
              </w:rPr>
            </w:pPr>
            <w:r w:rsidRPr="00994314">
              <w:rPr>
                <w:sz w:val="16"/>
                <w:szCs w:val="16"/>
              </w:rPr>
              <w:t>100</w:t>
            </w:r>
            <w:r w:rsidR="00E741F1" w:rsidRPr="00994314">
              <w:rPr>
                <w:sz w:val="16"/>
                <w:szCs w:val="16"/>
              </w:rPr>
              <w:t>,00</w:t>
            </w:r>
          </w:p>
        </w:tc>
      </w:tr>
      <w:tr w:rsidR="00994314" w:rsidRPr="00994314" w14:paraId="0E569713" w14:textId="77777777" w:rsidTr="00851BAF">
        <w:tc>
          <w:tcPr>
            <w:tcW w:w="607" w:type="dxa"/>
          </w:tcPr>
          <w:p w14:paraId="657A0E08" w14:textId="77777777" w:rsidR="009D1654" w:rsidRPr="00794AEE" w:rsidRDefault="00A06F2E" w:rsidP="00303272">
            <w:pPr>
              <w:jc w:val="both"/>
              <w:rPr>
                <w:b/>
                <w:sz w:val="16"/>
                <w:szCs w:val="16"/>
              </w:rPr>
            </w:pPr>
            <w:r>
              <w:rPr>
                <w:b/>
                <w:sz w:val="16"/>
                <w:szCs w:val="16"/>
              </w:rPr>
              <w:t>71</w:t>
            </w:r>
          </w:p>
        </w:tc>
        <w:tc>
          <w:tcPr>
            <w:tcW w:w="1294" w:type="dxa"/>
          </w:tcPr>
          <w:p w14:paraId="16793422" w14:textId="77777777" w:rsidR="009D1654" w:rsidRPr="00794AEE" w:rsidRDefault="00A06F2E" w:rsidP="00303272">
            <w:pPr>
              <w:jc w:val="both"/>
              <w:rPr>
                <w:sz w:val="16"/>
                <w:szCs w:val="16"/>
              </w:rPr>
            </w:pPr>
            <w:r>
              <w:rPr>
                <w:sz w:val="16"/>
                <w:szCs w:val="16"/>
              </w:rPr>
              <w:t xml:space="preserve">Prihodi od prodaje </w:t>
            </w:r>
            <w:proofErr w:type="spellStart"/>
            <w:r>
              <w:rPr>
                <w:sz w:val="16"/>
                <w:szCs w:val="16"/>
              </w:rPr>
              <w:t>neproizvedene</w:t>
            </w:r>
            <w:proofErr w:type="spellEnd"/>
            <w:r>
              <w:rPr>
                <w:sz w:val="16"/>
                <w:szCs w:val="16"/>
              </w:rPr>
              <w:t xml:space="preserve"> dugotrajne imovine</w:t>
            </w:r>
          </w:p>
        </w:tc>
        <w:tc>
          <w:tcPr>
            <w:tcW w:w="1195" w:type="dxa"/>
          </w:tcPr>
          <w:p w14:paraId="42D1AD0E" w14:textId="22950C7F" w:rsidR="009D1654" w:rsidRPr="00994314" w:rsidRDefault="00277EE1" w:rsidP="00034A49">
            <w:pPr>
              <w:jc w:val="center"/>
              <w:rPr>
                <w:sz w:val="16"/>
                <w:szCs w:val="16"/>
              </w:rPr>
            </w:pPr>
            <w:r w:rsidRPr="00994314">
              <w:rPr>
                <w:sz w:val="16"/>
                <w:szCs w:val="16"/>
              </w:rPr>
              <w:t>1.480.</w:t>
            </w:r>
            <w:r w:rsidR="00A06F2E" w:rsidRPr="00994314">
              <w:rPr>
                <w:sz w:val="16"/>
                <w:szCs w:val="16"/>
              </w:rPr>
              <w:t>000,00</w:t>
            </w:r>
          </w:p>
        </w:tc>
        <w:tc>
          <w:tcPr>
            <w:tcW w:w="1219" w:type="dxa"/>
          </w:tcPr>
          <w:p w14:paraId="00E8CE7A" w14:textId="0CB98324" w:rsidR="009D1654" w:rsidRPr="00994314" w:rsidRDefault="00277EE1" w:rsidP="00034A49">
            <w:pPr>
              <w:jc w:val="center"/>
              <w:rPr>
                <w:sz w:val="16"/>
                <w:szCs w:val="16"/>
              </w:rPr>
            </w:pPr>
            <w:r w:rsidRPr="00994314">
              <w:rPr>
                <w:sz w:val="16"/>
                <w:szCs w:val="16"/>
              </w:rPr>
              <w:t>2</w:t>
            </w:r>
            <w:r w:rsidR="00A06F2E" w:rsidRPr="00994314">
              <w:rPr>
                <w:sz w:val="16"/>
                <w:szCs w:val="16"/>
              </w:rPr>
              <w:t>.0</w:t>
            </w:r>
            <w:r w:rsidRPr="00994314">
              <w:rPr>
                <w:sz w:val="16"/>
                <w:szCs w:val="16"/>
              </w:rPr>
              <w:t>69</w:t>
            </w:r>
            <w:r w:rsidR="00A06F2E" w:rsidRPr="00994314">
              <w:rPr>
                <w:sz w:val="16"/>
                <w:szCs w:val="16"/>
              </w:rPr>
              <w:t>.000,00</w:t>
            </w:r>
          </w:p>
        </w:tc>
        <w:tc>
          <w:tcPr>
            <w:tcW w:w="752" w:type="dxa"/>
          </w:tcPr>
          <w:p w14:paraId="7E45D05E" w14:textId="45914134" w:rsidR="009D1654" w:rsidRPr="00994314" w:rsidRDefault="00922F25" w:rsidP="00034A49">
            <w:pPr>
              <w:jc w:val="center"/>
              <w:rPr>
                <w:sz w:val="16"/>
                <w:szCs w:val="16"/>
              </w:rPr>
            </w:pPr>
            <w:r w:rsidRPr="00994314">
              <w:rPr>
                <w:sz w:val="16"/>
                <w:szCs w:val="16"/>
              </w:rPr>
              <w:t>1</w:t>
            </w:r>
            <w:r w:rsidR="00277EE1" w:rsidRPr="00994314">
              <w:rPr>
                <w:sz w:val="16"/>
                <w:szCs w:val="16"/>
              </w:rPr>
              <w:t>39</w:t>
            </w:r>
            <w:r w:rsidRPr="00994314">
              <w:rPr>
                <w:sz w:val="16"/>
                <w:szCs w:val="16"/>
              </w:rPr>
              <w:t>,</w:t>
            </w:r>
            <w:r w:rsidR="00277EE1" w:rsidRPr="00994314">
              <w:rPr>
                <w:sz w:val="16"/>
                <w:szCs w:val="16"/>
              </w:rPr>
              <w:t>80</w:t>
            </w:r>
          </w:p>
        </w:tc>
        <w:tc>
          <w:tcPr>
            <w:tcW w:w="1310" w:type="dxa"/>
          </w:tcPr>
          <w:p w14:paraId="5757B33D" w14:textId="2F25D39C" w:rsidR="009D1654" w:rsidRPr="00994314" w:rsidRDefault="00277EE1" w:rsidP="00034A49">
            <w:pPr>
              <w:jc w:val="center"/>
              <w:rPr>
                <w:sz w:val="16"/>
                <w:szCs w:val="16"/>
              </w:rPr>
            </w:pPr>
            <w:r w:rsidRPr="00994314">
              <w:rPr>
                <w:sz w:val="16"/>
                <w:szCs w:val="16"/>
              </w:rPr>
              <w:t>3</w:t>
            </w:r>
            <w:r w:rsidR="00A06F2E" w:rsidRPr="00994314">
              <w:rPr>
                <w:sz w:val="16"/>
                <w:szCs w:val="16"/>
              </w:rPr>
              <w:t>0.000,00</w:t>
            </w:r>
          </w:p>
        </w:tc>
        <w:tc>
          <w:tcPr>
            <w:tcW w:w="697" w:type="dxa"/>
          </w:tcPr>
          <w:p w14:paraId="5A8411BC" w14:textId="17665012" w:rsidR="009D1654" w:rsidRPr="00994314" w:rsidRDefault="00277EE1" w:rsidP="00034A49">
            <w:pPr>
              <w:jc w:val="center"/>
              <w:rPr>
                <w:sz w:val="16"/>
                <w:szCs w:val="16"/>
              </w:rPr>
            </w:pPr>
            <w:r w:rsidRPr="00994314">
              <w:rPr>
                <w:sz w:val="16"/>
                <w:szCs w:val="16"/>
              </w:rPr>
              <w:t>1</w:t>
            </w:r>
            <w:r w:rsidR="00922F25" w:rsidRPr="00994314">
              <w:rPr>
                <w:sz w:val="16"/>
                <w:szCs w:val="16"/>
              </w:rPr>
              <w:t>,</w:t>
            </w:r>
            <w:r w:rsidRPr="00994314">
              <w:rPr>
                <w:sz w:val="16"/>
                <w:szCs w:val="16"/>
              </w:rPr>
              <w:t>45</w:t>
            </w:r>
          </w:p>
        </w:tc>
        <w:tc>
          <w:tcPr>
            <w:tcW w:w="1209" w:type="dxa"/>
          </w:tcPr>
          <w:p w14:paraId="17A94CB0" w14:textId="4DB685DB" w:rsidR="009D1654" w:rsidRPr="00994314" w:rsidRDefault="00277EE1" w:rsidP="00034A49">
            <w:pPr>
              <w:jc w:val="center"/>
              <w:rPr>
                <w:sz w:val="16"/>
                <w:szCs w:val="16"/>
              </w:rPr>
            </w:pPr>
            <w:r w:rsidRPr="00994314">
              <w:rPr>
                <w:sz w:val="16"/>
                <w:szCs w:val="16"/>
              </w:rPr>
              <w:t>3</w:t>
            </w:r>
            <w:r w:rsidR="00A06F2E" w:rsidRPr="00994314">
              <w:rPr>
                <w:sz w:val="16"/>
                <w:szCs w:val="16"/>
              </w:rPr>
              <w:t>0.000,00</w:t>
            </w:r>
          </w:p>
        </w:tc>
        <w:tc>
          <w:tcPr>
            <w:tcW w:w="671" w:type="dxa"/>
          </w:tcPr>
          <w:p w14:paraId="54EFCB49" w14:textId="77777777" w:rsidR="009D1654" w:rsidRPr="00994314" w:rsidRDefault="00922F25" w:rsidP="00034A49">
            <w:pPr>
              <w:jc w:val="center"/>
              <w:rPr>
                <w:sz w:val="16"/>
                <w:szCs w:val="16"/>
              </w:rPr>
            </w:pPr>
            <w:r w:rsidRPr="00994314">
              <w:rPr>
                <w:sz w:val="16"/>
                <w:szCs w:val="16"/>
              </w:rPr>
              <w:t>100</w:t>
            </w:r>
            <w:r w:rsidR="00E741F1" w:rsidRPr="00994314">
              <w:rPr>
                <w:sz w:val="16"/>
                <w:szCs w:val="16"/>
              </w:rPr>
              <w:t>,00</w:t>
            </w:r>
          </w:p>
        </w:tc>
      </w:tr>
      <w:tr w:rsidR="00994314" w:rsidRPr="00994314" w14:paraId="3AD895B2" w14:textId="77777777" w:rsidTr="00851BAF">
        <w:tc>
          <w:tcPr>
            <w:tcW w:w="607" w:type="dxa"/>
          </w:tcPr>
          <w:p w14:paraId="2AEE686E" w14:textId="77777777" w:rsidR="00A06F2E" w:rsidRDefault="00A06F2E" w:rsidP="00303272">
            <w:pPr>
              <w:jc w:val="both"/>
              <w:rPr>
                <w:b/>
                <w:sz w:val="16"/>
                <w:szCs w:val="16"/>
              </w:rPr>
            </w:pPr>
            <w:r>
              <w:rPr>
                <w:b/>
                <w:sz w:val="16"/>
                <w:szCs w:val="16"/>
              </w:rPr>
              <w:t>72</w:t>
            </w:r>
          </w:p>
        </w:tc>
        <w:tc>
          <w:tcPr>
            <w:tcW w:w="1294" w:type="dxa"/>
          </w:tcPr>
          <w:p w14:paraId="1729041A" w14:textId="77777777" w:rsidR="00A06F2E" w:rsidRDefault="00A06F2E" w:rsidP="00303272">
            <w:pPr>
              <w:jc w:val="both"/>
              <w:rPr>
                <w:sz w:val="16"/>
                <w:szCs w:val="16"/>
              </w:rPr>
            </w:pPr>
            <w:r>
              <w:rPr>
                <w:sz w:val="16"/>
                <w:szCs w:val="16"/>
              </w:rPr>
              <w:t>Prihodi od prodaje proizvedene dugotrajne imovine</w:t>
            </w:r>
          </w:p>
        </w:tc>
        <w:tc>
          <w:tcPr>
            <w:tcW w:w="1195" w:type="dxa"/>
          </w:tcPr>
          <w:p w14:paraId="1B8F1F81" w14:textId="4CA9C48B" w:rsidR="00A06F2E" w:rsidRPr="00994314" w:rsidRDefault="00277EE1" w:rsidP="00034A49">
            <w:pPr>
              <w:jc w:val="center"/>
              <w:rPr>
                <w:sz w:val="16"/>
                <w:szCs w:val="16"/>
              </w:rPr>
            </w:pPr>
            <w:r w:rsidRPr="00994314">
              <w:rPr>
                <w:sz w:val="16"/>
                <w:szCs w:val="16"/>
              </w:rPr>
              <w:t>15</w:t>
            </w:r>
            <w:r w:rsidR="00A06F2E" w:rsidRPr="00994314">
              <w:rPr>
                <w:sz w:val="16"/>
                <w:szCs w:val="16"/>
              </w:rPr>
              <w:t>.000,00</w:t>
            </w:r>
          </w:p>
        </w:tc>
        <w:tc>
          <w:tcPr>
            <w:tcW w:w="1219" w:type="dxa"/>
          </w:tcPr>
          <w:p w14:paraId="5CB86B55" w14:textId="374BA462" w:rsidR="00A06F2E" w:rsidRPr="00994314" w:rsidRDefault="00A06F2E" w:rsidP="00034A49">
            <w:pPr>
              <w:jc w:val="center"/>
              <w:rPr>
                <w:sz w:val="16"/>
                <w:szCs w:val="16"/>
              </w:rPr>
            </w:pPr>
            <w:r w:rsidRPr="00994314">
              <w:rPr>
                <w:sz w:val="16"/>
                <w:szCs w:val="16"/>
              </w:rPr>
              <w:t>1</w:t>
            </w:r>
            <w:r w:rsidR="00277EE1" w:rsidRPr="00994314">
              <w:rPr>
                <w:sz w:val="16"/>
                <w:szCs w:val="16"/>
              </w:rPr>
              <w:t>0</w:t>
            </w:r>
            <w:r w:rsidRPr="00994314">
              <w:rPr>
                <w:sz w:val="16"/>
                <w:szCs w:val="16"/>
              </w:rPr>
              <w:t>.000,00</w:t>
            </w:r>
          </w:p>
        </w:tc>
        <w:tc>
          <w:tcPr>
            <w:tcW w:w="752" w:type="dxa"/>
          </w:tcPr>
          <w:p w14:paraId="29FA830F" w14:textId="1838D791" w:rsidR="00A06F2E" w:rsidRPr="00994314" w:rsidRDefault="00277EE1" w:rsidP="00034A49">
            <w:pPr>
              <w:jc w:val="center"/>
              <w:rPr>
                <w:sz w:val="16"/>
                <w:szCs w:val="16"/>
              </w:rPr>
            </w:pPr>
            <w:r w:rsidRPr="00994314">
              <w:rPr>
                <w:sz w:val="16"/>
                <w:szCs w:val="16"/>
              </w:rPr>
              <w:t>66</w:t>
            </w:r>
            <w:r w:rsidR="00922F25" w:rsidRPr="00994314">
              <w:rPr>
                <w:sz w:val="16"/>
                <w:szCs w:val="16"/>
              </w:rPr>
              <w:t>,</w:t>
            </w:r>
            <w:r w:rsidRPr="00994314">
              <w:rPr>
                <w:sz w:val="16"/>
                <w:szCs w:val="16"/>
              </w:rPr>
              <w:t>67</w:t>
            </w:r>
          </w:p>
        </w:tc>
        <w:tc>
          <w:tcPr>
            <w:tcW w:w="1310" w:type="dxa"/>
          </w:tcPr>
          <w:p w14:paraId="0A828E80" w14:textId="779AAAF5" w:rsidR="00A06F2E" w:rsidRPr="00994314" w:rsidRDefault="00A06F2E" w:rsidP="00034A49">
            <w:pPr>
              <w:jc w:val="center"/>
              <w:rPr>
                <w:sz w:val="16"/>
                <w:szCs w:val="16"/>
              </w:rPr>
            </w:pPr>
            <w:r w:rsidRPr="00994314">
              <w:rPr>
                <w:sz w:val="16"/>
                <w:szCs w:val="16"/>
              </w:rPr>
              <w:t>1</w:t>
            </w:r>
            <w:r w:rsidR="00277EE1" w:rsidRPr="00994314">
              <w:rPr>
                <w:sz w:val="16"/>
                <w:szCs w:val="16"/>
              </w:rPr>
              <w:t>0</w:t>
            </w:r>
            <w:r w:rsidRPr="00994314">
              <w:rPr>
                <w:sz w:val="16"/>
                <w:szCs w:val="16"/>
              </w:rPr>
              <w:t>.000,00</w:t>
            </w:r>
          </w:p>
        </w:tc>
        <w:tc>
          <w:tcPr>
            <w:tcW w:w="697" w:type="dxa"/>
          </w:tcPr>
          <w:p w14:paraId="4DA172E1" w14:textId="77777777" w:rsidR="00A06F2E" w:rsidRPr="00994314" w:rsidRDefault="00922F25" w:rsidP="00034A49">
            <w:pPr>
              <w:jc w:val="center"/>
              <w:rPr>
                <w:sz w:val="16"/>
                <w:szCs w:val="16"/>
              </w:rPr>
            </w:pPr>
            <w:r w:rsidRPr="00994314">
              <w:rPr>
                <w:sz w:val="16"/>
                <w:szCs w:val="16"/>
              </w:rPr>
              <w:t>100</w:t>
            </w:r>
            <w:r w:rsidR="00E741F1" w:rsidRPr="00994314">
              <w:rPr>
                <w:sz w:val="16"/>
                <w:szCs w:val="16"/>
              </w:rPr>
              <w:t>,00</w:t>
            </w:r>
          </w:p>
        </w:tc>
        <w:tc>
          <w:tcPr>
            <w:tcW w:w="1209" w:type="dxa"/>
          </w:tcPr>
          <w:p w14:paraId="45C10C49" w14:textId="49E6C785" w:rsidR="00A06F2E" w:rsidRPr="00994314" w:rsidRDefault="00A06F2E" w:rsidP="00034A49">
            <w:pPr>
              <w:jc w:val="center"/>
              <w:rPr>
                <w:sz w:val="16"/>
                <w:szCs w:val="16"/>
              </w:rPr>
            </w:pPr>
            <w:r w:rsidRPr="00994314">
              <w:rPr>
                <w:sz w:val="16"/>
                <w:szCs w:val="16"/>
              </w:rPr>
              <w:t>1</w:t>
            </w:r>
            <w:r w:rsidR="00277EE1" w:rsidRPr="00994314">
              <w:rPr>
                <w:sz w:val="16"/>
                <w:szCs w:val="16"/>
              </w:rPr>
              <w:t>0</w:t>
            </w:r>
            <w:r w:rsidRPr="00994314">
              <w:rPr>
                <w:sz w:val="16"/>
                <w:szCs w:val="16"/>
              </w:rPr>
              <w:t>.000,00</w:t>
            </w:r>
          </w:p>
        </w:tc>
        <w:tc>
          <w:tcPr>
            <w:tcW w:w="671" w:type="dxa"/>
          </w:tcPr>
          <w:p w14:paraId="1A01319A" w14:textId="77777777" w:rsidR="00A06F2E" w:rsidRPr="00994314" w:rsidRDefault="00922F25" w:rsidP="00034A49">
            <w:pPr>
              <w:jc w:val="center"/>
              <w:rPr>
                <w:sz w:val="16"/>
                <w:szCs w:val="16"/>
              </w:rPr>
            </w:pPr>
            <w:r w:rsidRPr="00994314">
              <w:rPr>
                <w:sz w:val="16"/>
                <w:szCs w:val="16"/>
              </w:rPr>
              <w:t>100</w:t>
            </w:r>
            <w:r w:rsidR="00E741F1" w:rsidRPr="00994314">
              <w:rPr>
                <w:sz w:val="16"/>
                <w:szCs w:val="16"/>
              </w:rPr>
              <w:t>,00</w:t>
            </w:r>
          </w:p>
        </w:tc>
      </w:tr>
    </w:tbl>
    <w:p w14:paraId="21F3A2B6" w14:textId="72497951" w:rsidR="00303272" w:rsidRDefault="00303272" w:rsidP="00303272">
      <w:pPr>
        <w:ind w:left="360"/>
        <w:jc w:val="both"/>
        <w:rPr>
          <w:b/>
        </w:rPr>
      </w:pPr>
    </w:p>
    <w:p w14:paraId="7E7334E8" w14:textId="4125C97D" w:rsidR="00D57C98" w:rsidRDefault="00D57C98" w:rsidP="00D57C98">
      <w:pPr>
        <w:jc w:val="both"/>
        <w:rPr>
          <w:b/>
        </w:rPr>
      </w:pPr>
    </w:p>
    <w:p w14:paraId="61AFA809" w14:textId="77777777" w:rsidR="00851BAF" w:rsidRPr="00D57C98" w:rsidRDefault="00851BAF" w:rsidP="00D57C98">
      <w:pPr>
        <w:jc w:val="both"/>
        <w:rPr>
          <w:b/>
        </w:rPr>
      </w:pPr>
    </w:p>
    <w:p w14:paraId="1AB5D9D1" w14:textId="012D0BAE" w:rsidR="00303272" w:rsidRPr="00D57C98" w:rsidRDefault="00B10D84" w:rsidP="00D57C98">
      <w:pPr>
        <w:ind w:left="360"/>
        <w:jc w:val="both"/>
        <w:rPr>
          <w:b/>
        </w:rPr>
      </w:pPr>
      <w:r>
        <w:rPr>
          <w:b/>
        </w:rPr>
        <w:lastRenderedPageBreak/>
        <w:t>2.</w:t>
      </w:r>
      <w:r w:rsidR="00D57C98">
        <w:rPr>
          <w:b/>
        </w:rPr>
        <w:t xml:space="preserve"> </w:t>
      </w:r>
      <w:r w:rsidR="00922F25" w:rsidRPr="00D57C98">
        <w:rPr>
          <w:b/>
        </w:rPr>
        <w:t>RASHODI PRORAČUNA OPĆINE SELNICA – PO EKONOMSKOJ KLASIFIKACIJI</w:t>
      </w:r>
    </w:p>
    <w:p w14:paraId="4D71D528" w14:textId="027CA04D" w:rsidR="00303272" w:rsidRPr="00865897" w:rsidRDefault="00922F25" w:rsidP="00DD690D">
      <w:pPr>
        <w:ind w:firstLine="360"/>
        <w:jc w:val="both"/>
      </w:pPr>
      <w:r w:rsidRPr="00865897">
        <w:t>Rashodi</w:t>
      </w:r>
      <w:r w:rsidR="00994314" w:rsidRPr="00865897">
        <w:t xml:space="preserve"> </w:t>
      </w:r>
      <w:r w:rsidRPr="00865897">
        <w:t>Proračuna Općine Selnica za 202</w:t>
      </w:r>
      <w:r w:rsidR="00CC6781" w:rsidRPr="00865897">
        <w:t>2</w:t>
      </w:r>
      <w:r w:rsidRPr="00865897">
        <w:t>. godinu planiraju se u iznosu od 1</w:t>
      </w:r>
      <w:r w:rsidR="00994314" w:rsidRPr="00865897">
        <w:t>7</w:t>
      </w:r>
      <w:r w:rsidRPr="00865897">
        <w:t>.1</w:t>
      </w:r>
      <w:r w:rsidR="00994314" w:rsidRPr="00865897">
        <w:t>74</w:t>
      </w:r>
      <w:r w:rsidRPr="00865897">
        <w:t>.000,00 kn, što u odnosu na 202</w:t>
      </w:r>
      <w:r w:rsidR="00CC6781" w:rsidRPr="00865897">
        <w:t>1</w:t>
      </w:r>
      <w:r w:rsidRPr="00865897">
        <w:t xml:space="preserve">. godinu predstavlja </w:t>
      </w:r>
      <w:r w:rsidR="00994314" w:rsidRPr="00865897">
        <w:t>poveća</w:t>
      </w:r>
      <w:r w:rsidRPr="00865897">
        <w:t xml:space="preserve">nje od </w:t>
      </w:r>
      <w:r w:rsidR="00994314" w:rsidRPr="00865897">
        <w:t>15</w:t>
      </w:r>
      <w:r w:rsidRPr="00865897">
        <w:t>,</w:t>
      </w:r>
      <w:r w:rsidR="00994314" w:rsidRPr="00865897">
        <w:t>94</w:t>
      </w:r>
      <w:r w:rsidRPr="00865897">
        <w:t xml:space="preserve"> %</w:t>
      </w:r>
      <w:r w:rsidR="00DD690D" w:rsidRPr="00865897">
        <w:t>.</w:t>
      </w:r>
      <w:r w:rsidRPr="00865897">
        <w:t xml:space="preserve">  </w:t>
      </w:r>
    </w:p>
    <w:p w14:paraId="5CE31458" w14:textId="2AF62770" w:rsidR="00FD4513" w:rsidRPr="00865897" w:rsidRDefault="00DD690D" w:rsidP="00DD690D">
      <w:pPr>
        <w:ind w:firstLine="360"/>
        <w:jc w:val="both"/>
      </w:pPr>
      <w:r w:rsidRPr="00865897">
        <w:t>U 202</w:t>
      </w:r>
      <w:r w:rsidR="00CC6781" w:rsidRPr="00865897">
        <w:t>3</w:t>
      </w:r>
      <w:r w:rsidRPr="00865897">
        <w:t>. godini rashodi</w:t>
      </w:r>
      <w:r w:rsidR="00994314" w:rsidRPr="00865897">
        <w:t xml:space="preserve"> i izdaci</w:t>
      </w:r>
      <w:r w:rsidRPr="00865897">
        <w:t xml:space="preserve"> su projicirani sa smanjenjem od </w:t>
      </w:r>
      <w:r w:rsidR="00994314" w:rsidRPr="00865897">
        <w:t>38</w:t>
      </w:r>
      <w:r w:rsidRPr="00865897">
        <w:t>,</w:t>
      </w:r>
      <w:r w:rsidR="00994314" w:rsidRPr="00865897">
        <w:t>45</w:t>
      </w:r>
      <w:r w:rsidRPr="00865897">
        <w:t xml:space="preserve">% u iznosu od </w:t>
      </w:r>
      <w:r w:rsidR="00865897" w:rsidRPr="00865897">
        <w:t>10</w:t>
      </w:r>
      <w:r w:rsidRPr="00865897">
        <w:t>.</w:t>
      </w:r>
      <w:r w:rsidR="00865897" w:rsidRPr="00865897">
        <w:t>571</w:t>
      </w:r>
      <w:r w:rsidRPr="00865897">
        <w:t>.</w:t>
      </w:r>
      <w:r w:rsidR="00865897" w:rsidRPr="00865897">
        <w:t>0</w:t>
      </w:r>
      <w:r w:rsidRPr="00865897">
        <w:t>00,00 kn, a rashodi za 202</w:t>
      </w:r>
      <w:r w:rsidR="00CC6781" w:rsidRPr="00865897">
        <w:t>4</w:t>
      </w:r>
      <w:r w:rsidRPr="00865897">
        <w:t>. godi</w:t>
      </w:r>
      <w:r w:rsidR="00CC11A8" w:rsidRPr="00865897">
        <w:t>nu projicirani su s me</w:t>
      </w:r>
      <w:r w:rsidRPr="00865897">
        <w:t xml:space="preserve">đugodišnjim </w:t>
      </w:r>
      <w:r w:rsidR="00865897" w:rsidRPr="00865897">
        <w:t>poveća</w:t>
      </w:r>
      <w:r w:rsidRPr="00865897">
        <w:t xml:space="preserve">njem od </w:t>
      </w:r>
      <w:r w:rsidR="00865897" w:rsidRPr="00865897">
        <w:t>0</w:t>
      </w:r>
      <w:r w:rsidRPr="00865897">
        <w:t>,</w:t>
      </w:r>
      <w:r w:rsidR="00865897" w:rsidRPr="00865897">
        <w:t>78</w:t>
      </w:r>
      <w:r w:rsidRPr="00865897">
        <w:t xml:space="preserve">% u iznosu od </w:t>
      </w:r>
      <w:r w:rsidR="00865897" w:rsidRPr="00865897">
        <w:t>10</w:t>
      </w:r>
      <w:r w:rsidRPr="00865897">
        <w:t>.</w:t>
      </w:r>
      <w:r w:rsidR="00865897" w:rsidRPr="00865897">
        <w:t>653.0</w:t>
      </w:r>
      <w:r w:rsidRPr="00865897">
        <w:t>00,00 kn.</w:t>
      </w:r>
    </w:p>
    <w:p w14:paraId="230B3C25" w14:textId="0E905B86" w:rsidR="00DD690D" w:rsidRDefault="00DD690D" w:rsidP="00DD690D">
      <w:pPr>
        <w:ind w:firstLine="360"/>
        <w:jc w:val="both"/>
      </w:pPr>
      <w:r>
        <w:t xml:space="preserve"> </w:t>
      </w:r>
    </w:p>
    <w:p w14:paraId="010F1E67" w14:textId="7DE1CEF7" w:rsidR="00340603" w:rsidRPr="00EF447C" w:rsidRDefault="00DD690D" w:rsidP="00EF447C">
      <w:pPr>
        <w:pStyle w:val="Odlomakpopisa"/>
        <w:numPr>
          <w:ilvl w:val="1"/>
          <w:numId w:val="11"/>
        </w:numPr>
        <w:jc w:val="both"/>
        <w:rPr>
          <w:b/>
        </w:rPr>
      </w:pPr>
      <w:r w:rsidRPr="00EF447C">
        <w:rPr>
          <w:b/>
        </w:rPr>
        <w:t>Rashodi poslovanja</w:t>
      </w:r>
    </w:p>
    <w:p w14:paraId="3C0E096B" w14:textId="57061CEF" w:rsidR="000070BE" w:rsidRPr="00EF447C" w:rsidRDefault="000070BE" w:rsidP="000070BE">
      <w:pPr>
        <w:jc w:val="both"/>
      </w:pPr>
      <w:r w:rsidRPr="00EF447C">
        <w:t>Rashodi poslovanja planiraju se za 202</w:t>
      </w:r>
      <w:r w:rsidR="009F2B99" w:rsidRPr="00EF447C">
        <w:t>2</w:t>
      </w:r>
      <w:r w:rsidRPr="00EF447C">
        <w:t xml:space="preserve">. godinu u iznosu od </w:t>
      </w:r>
      <w:r w:rsidR="00EF447C" w:rsidRPr="00EF447C">
        <w:t>15</w:t>
      </w:r>
      <w:r w:rsidRPr="00EF447C">
        <w:t>.7</w:t>
      </w:r>
      <w:r w:rsidR="00EF447C" w:rsidRPr="00EF447C">
        <w:t>24</w:t>
      </w:r>
      <w:r w:rsidRPr="00EF447C">
        <w:t>.</w:t>
      </w:r>
      <w:r w:rsidR="00EF447C" w:rsidRPr="00EF447C">
        <w:t>0</w:t>
      </w:r>
      <w:r w:rsidRPr="00EF447C">
        <w:t>00,00 kn, a obzirom na vrste rashoda poslovanja planiraju se:</w:t>
      </w:r>
    </w:p>
    <w:p w14:paraId="018C29F7" w14:textId="79C40618" w:rsidR="000070BE" w:rsidRDefault="000070BE" w:rsidP="000070BE">
      <w:pPr>
        <w:pStyle w:val="Odlomakpopisa"/>
        <w:numPr>
          <w:ilvl w:val="0"/>
          <w:numId w:val="7"/>
        </w:numPr>
        <w:jc w:val="both"/>
      </w:pPr>
      <w:r>
        <w:t>Rashodi za zaposlene</w:t>
      </w:r>
      <w:r w:rsidR="00457709">
        <w:t xml:space="preserve"> (31) u iznosu od </w:t>
      </w:r>
      <w:r w:rsidR="00EF447C">
        <w:t>2.564.300,00</w:t>
      </w:r>
      <w:r w:rsidR="00457709" w:rsidRPr="009F2B99">
        <w:rPr>
          <w:color w:val="FF0000"/>
        </w:rPr>
        <w:t xml:space="preserve"> </w:t>
      </w:r>
      <w:r w:rsidR="00457709">
        <w:t>kn,</w:t>
      </w:r>
    </w:p>
    <w:p w14:paraId="79328A5F" w14:textId="1D333438" w:rsidR="000070BE" w:rsidRDefault="000070BE" w:rsidP="000070BE">
      <w:pPr>
        <w:pStyle w:val="Odlomakpopisa"/>
        <w:numPr>
          <w:ilvl w:val="0"/>
          <w:numId w:val="7"/>
        </w:numPr>
        <w:jc w:val="both"/>
      </w:pPr>
      <w:r>
        <w:t>Materijalni rashodi</w:t>
      </w:r>
      <w:r w:rsidR="00457709">
        <w:t xml:space="preserve"> (32) u iznosu od </w:t>
      </w:r>
      <w:r w:rsidR="00EF447C">
        <w:t>3.375.800,00</w:t>
      </w:r>
      <w:r w:rsidR="00457709" w:rsidRPr="009F2B99">
        <w:rPr>
          <w:color w:val="FF0000"/>
        </w:rPr>
        <w:t xml:space="preserve"> </w:t>
      </w:r>
      <w:r w:rsidR="00457709">
        <w:t>kn</w:t>
      </w:r>
      <w:r>
        <w:t>,</w:t>
      </w:r>
    </w:p>
    <w:p w14:paraId="22F34DB5" w14:textId="14E90375" w:rsidR="000070BE" w:rsidRDefault="000070BE" w:rsidP="000070BE">
      <w:pPr>
        <w:pStyle w:val="Odlomakpopisa"/>
        <w:numPr>
          <w:ilvl w:val="0"/>
          <w:numId w:val="7"/>
        </w:numPr>
        <w:jc w:val="both"/>
      </w:pPr>
      <w:r>
        <w:t>Financijski rashodi</w:t>
      </w:r>
      <w:r w:rsidR="00457709">
        <w:t xml:space="preserve"> (34) u iznosu od </w:t>
      </w:r>
      <w:r w:rsidR="00EF447C">
        <w:t>154.500,00</w:t>
      </w:r>
      <w:r w:rsidR="00457709" w:rsidRPr="00181E71">
        <w:rPr>
          <w:color w:val="FF0000"/>
        </w:rPr>
        <w:t xml:space="preserve"> </w:t>
      </w:r>
      <w:r w:rsidR="00457709">
        <w:t>kn</w:t>
      </w:r>
      <w:r>
        <w:t>,</w:t>
      </w:r>
    </w:p>
    <w:p w14:paraId="6AF8ED0C" w14:textId="6866F18A" w:rsidR="000070BE" w:rsidRDefault="000070BE" w:rsidP="000070BE">
      <w:pPr>
        <w:pStyle w:val="Odlomakpopisa"/>
        <w:numPr>
          <w:ilvl w:val="0"/>
          <w:numId w:val="7"/>
        </w:numPr>
        <w:jc w:val="both"/>
      </w:pPr>
      <w:r>
        <w:t>Subvencije</w:t>
      </w:r>
      <w:r w:rsidR="00457709">
        <w:t xml:space="preserve"> (35) u iznosu od </w:t>
      </w:r>
      <w:r w:rsidR="00EF447C">
        <w:t>220.000,00</w:t>
      </w:r>
      <w:r w:rsidR="00457709" w:rsidRPr="00181E71">
        <w:rPr>
          <w:color w:val="FF0000"/>
        </w:rPr>
        <w:t xml:space="preserve"> </w:t>
      </w:r>
      <w:r w:rsidR="00457709">
        <w:t>kn</w:t>
      </w:r>
      <w:r>
        <w:t>,</w:t>
      </w:r>
    </w:p>
    <w:p w14:paraId="6AAACC75" w14:textId="1164514E" w:rsidR="000070BE" w:rsidRDefault="000070BE" w:rsidP="000070BE">
      <w:pPr>
        <w:pStyle w:val="Odlomakpopisa"/>
        <w:numPr>
          <w:ilvl w:val="0"/>
          <w:numId w:val="7"/>
        </w:numPr>
        <w:jc w:val="both"/>
      </w:pPr>
      <w:r>
        <w:t>Pomoći dane u inozemstvo i unutar općeg proračuna</w:t>
      </w:r>
      <w:r w:rsidR="00457709">
        <w:t xml:space="preserve"> (36) u iznosu od </w:t>
      </w:r>
      <w:r w:rsidR="00EF447C">
        <w:t>130.700,00</w:t>
      </w:r>
      <w:r w:rsidR="00457709" w:rsidRPr="00181E71">
        <w:rPr>
          <w:color w:val="FF0000"/>
        </w:rPr>
        <w:t xml:space="preserve"> </w:t>
      </w:r>
      <w:r w:rsidR="00457709">
        <w:t>kn</w:t>
      </w:r>
      <w:r>
        <w:t>,</w:t>
      </w:r>
    </w:p>
    <w:p w14:paraId="3572A24F" w14:textId="163508C7" w:rsidR="000070BE" w:rsidRDefault="000070BE" w:rsidP="000070BE">
      <w:pPr>
        <w:pStyle w:val="Odlomakpopisa"/>
        <w:numPr>
          <w:ilvl w:val="0"/>
          <w:numId w:val="7"/>
        </w:numPr>
        <w:jc w:val="both"/>
      </w:pPr>
      <w:r>
        <w:t>Naknade građanima i kućanstvima na temelju osiguranja i druge naknade</w:t>
      </w:r>
      <w:r w:rsidR="00457709">
        <w:t xml:space="preserve"> (37)</w:t>
      </w:r>
      <w:r w:rsidR="00CB3CA5">
        <w:t xml:space="preserve"> u iznosu od </w:t>
      </w:r>
      <w:r w:rsidR="00EF447C">
        <w:t>319.000,00</w:t>
      </w:r>
      <w:r w:rsidR="00CB3CA5" w:rsidRPr="00181E71">
        <w:rPr>
          <w:color w:val="FF0000"/>
        </w:rPr>
        <w:t xml:space="preserve"> </w:t>
      </w:r>
      <w:r w:rsidR="00CB3CA5">
        <w:t>kn</w:t>
      </w:r>
      <w:r>
        <w:t>,</w:t>
      </w:r>
    </w:p>
    <w:p w14:paraId="09C98991" w14:textId="0B05DD33" w:rsidR="000070BE" w:rsidRDefault="000070BE" w:rsidP="000070BE">
      <w:pPr>
        <w:pStyle w:val="Odlomakpopisa"/>
        <w:numPr>
          <w:ilvl w:val="0"/>
          <w:numId w:val="7"/>
        </w:numPr>
        <w:jc w:val="both"/>
      </w:pPr>
      <w:r>
        <w:t>Ostali rashodi</w:t>
      </w:r>
      <w:r w:rsidR="00457709">
        <w:t xml:space="preserve"> (38)</w:t>
      </w:r>
      <w:r w:rsidR="00CB3CA5">
        <w:t xml:space="preserve"> u iznosu od </w:t>
      </w:r>
      <w:r w:rsidR="004C7738">
        <w:t>1.327.000,00</w:t>
      </w:r>
      <w:r w:rsidR="00CB3CA5" w:rsidRPr="00181E71">
        <w:rPr>
          <w:color w:val="FF0000"/>
        </w:rPr>
        <w:t xml:space="preserve"> </w:t>
      </w:r>
      <w:r w:rsidR="00CB3CA5">
        <w:t>kn</w:t>
      </w:r>
      <w:r>
        <w:t>.</w:t>
      </w:r>
    </w:p>
    <w:p w14:paraId="13AF437D" w14:textId="77777777" w:rsidR="000070BE" w:rsidRDefault="000070BE" w:rsidP="000070BE">
      <w:pPr>
        <w:pStyle w:val="Odlomakpopisa"/>
        <w:jc w:val="both"/>
      </w:pPr>
    </w:p>
    <w:p w14:paraId="45BCD4A6" w14:textId="77777777" w:rsidR="000070BE" w:rsidRDefault="000070BE" w:rsidP="00EF447C">
      <w:pPr>
        <w:pStyle w:val="Odlomakpopisa"/>
        <w:numPr>
          <w:ilvl w:val="1"/>
          <w:numId w:val="11"/>
        </w:numPr>
        <w:jc w:val="both"/>
        <w:rPr>
          <w:b/>
        </w:rPr>
      </w:pPr>
      <w:r w:rsidRPr="000070BE">
        <w:rPr>
          <w:b/>
        </w:rPr>
        <w:t xml:space="preserve"> Rashodi za nabavu nefinancijske imovin</w:t>
      </w:r>
      <w:r w:rsidR="00457709">
        <w:rPr>
          <w:b/>
        </w:rPr>
        <w:t xml:space="preserve">i </w:t>
      </w:r>
    </w:p>
    <w:p w14:paraId="7836ADA8" w14:textId="7D6959E6" w:rsidR="00457709" w:rsidRPr="004C7738" w:rsidRDefault="004B7D64" w:rsidP="00CB3CA5">
      <w:pPr>
        <w:jc w:val="both"/>
      </w:pPr>
      <w:r w:rsidRPr="004C7738">
        <w:t xml:space="preserve">Rashodi za nabavu nefinancijske imovine </w:t>
      </w:r>
      <w:r w:rsidR="004C7738" w:rsidRPr="004C7738">
        <w:t xml:space="preserve">povećavaju se </w:t>
      </w:r>
      <w:r w:rsidRPr="004C7738">
        <w:t>u 202</w:t>
      </w:r>
      <w:r w:rsidR="00181E71" w:rsidRPr="004C7738">
        <w:t>2</w:t>
      </w:r>
      <w:r w:rsidRPr="004C7738">
        <w:t xml:space="preserve">. godini za </w:t>
      </w:r>
      <w:r w:rsidR="004C7738" w:rsidRPr="004C7738">
        <w:t>13</w:t>
      </w:r>
      <w:r w:rsidRPr="004C7738">
        <w:t>,</w:t>
      </w:r>
      <w:r w:rsidR="004C7738" w:rsidRPr="004C7738">
        <w:t>6</w:t>
      </w:r>
      <w:r w:rsidRPr="004C7738">
        <w:t>0% u odnosu na 202</w:t>
      </w:r>
      <w:r w:rsidR="00181E71" w:rsidRPr="004C7738">
        <w:t>1</w:t>
      </w:r>
      <w:r w:rsidRPr="004C7738">
        <w:t xml:space="preserve">. godinu  </w:t>
      </w:r>
      <w:r w:rsidR="00457709" w:rsidRPr="004C7738">
        <w:t xml:space="preserve">i planiraju u iznosu od </w:t>
      </w:r>
      <w:r w:rsidR="004C7738" w:rsidRPr="004C7738">
        <w:t>7</w:t>
      </w:r>
      <w:r w:rsidR="00457709" w:rsidRPr="004C7738">
        <w:t>.6</w:t>
      </w:r>
      <w:r w:rsidR="004C7738" w:rsidRPr="004C7738">
        <w:t>32</w:t>
      </w:r>
      <w:r w:rsidR="00457709" w:rsidRPr="004C7738">
        <w:t>.700,00 kn, a obzirom na vrste rashoda planiraju se:</w:t>
      </w:r>
    </w:p>
    <w:p w14:paraId="64B0FF90" w14:textId="77777777" w:rsidR="000070BE" w:rsidRPr="004C7738" w:rsidRDefault="00457709" w:rsidP="00457709">
      <w:pPr>
        <w:pStyle w:val="Odlomakpopisa"/>
        <w:numPr>
          <w:ilvl w:val="0"/>
          <w:numId w:val="8"/>
        </w:numPr>
        <w:jc w:val="both"/>
      </w:pPr>
      <w:r>
        <w:t xml:space="preserve">Rashodi za nabavu </w:t>
      </w:r>
      <w:proofErr w:type="spellStart"/>
      <w:r>
        <w:t>neproizvedene</w:t>
      </w:r>
      <w:proofErr w:type="spellEnd"/>
      <w:r>
        <w:t xml:space="preserve"> dugotrajne imovine (41)</w:t>
      </w:r>
      <w:r w:rsidR="00CB3CA5">
        <w:t xml:space="preserve"> u iznosu </w:t>
      </w:r>
      <w:r w:rsidR="00CB3CA5" w:rsidRPr="004C7738">
        <w:t>od 50.000,00 kn</w:t>
      </w:r>
      <w:r w:rsidRPr="004C7738">
        <w:t>,</w:t>
      </w:r>
    </w:p>
    <w:p w14:paraId="75492920" w14:textId="74435947" w:rsidR="00457709" w:rsidRPr="004C7738" w:rsidRDefault="00457709" w:rsidP="00457709">
      <w:pPr>
        <w:pStyle w:val="Odlomakpopisa"/>
        <w:numPr>
          <w:ilvl w:val="0"/>
          <w:numId w:val="8"/>
        </w:numPr>
        <w:jc w:val="both"/>
      </w:pPr>
      <w:r w:rsidRPr="004C7738">
        <w:t>Rashodi za nabavu proizvedene dugotrajne imovine (42)</w:t>
      </w:r>
      <w:r w:rsidR="00CB3CA5" w:rsidRPr="004C7738">
        <w:t xml:space="preserve"> u iznosu od </w:t>
      </w:r>
      <w:r w:rsidR="004C7738" w:rsidRPr="004C7738">
        <w:t>6</w:t>
      </w:r>
      <w:r w:rsidR="00CB3CA5" w:rsidRPr="004C7738">
        <w:t>.8</w:t>
      </w:r>
      <w:r w:rsidR="004C7738" w:rsidRPr="004C7738">
        <w:t>69</w:t>
      </w:r>
      <w:r w:rsidR="00CB3CA5" w:rsidRPr="004C7738">
        <w:t>.700,00 kn</w:t>
      </w:r>
      <w:r w:rsidRPr="004C7738">
        <w:t>,</w:t>
      </w:r>
    </w:p>
    <w:p w14:paraId="12BBAD75" w14:textId="407EF523" w:rsidR="00457709" w:rsidRPr="004C7738" w:rsidRDefault="00457709" w:rsidP="00457709">
      <w:pPr>
        <w:pStyle w:val="Odlomakpopisa"/>
        <w:numPr>
          <w:ilvl w:val="0"/>
          <w:numId w:val="8"/>
        </w:numPr>
        <w:jc w:val="both"/>
      </w:pPr>
      <w:r w:rsidRPr="004C7738">
        <w:t>Rashodi za dodatna ulaganja na nefinancijskoj imovini (45)</w:t>
      </w:r>
      <w:r w:rsidR="00CB3CA5" w:rsidRPr="004C7738">
        <w:t xml:space="preserve"> u iznosu od </w:t>
      </w:r>
      <w:r w:rsidR="004C7738" w:rsidRPr="004C7738">
        <w:t>713</w:t>
      </w:r>
      <w:r w:rsidR="00CB3CA5" w:rsidRPr="004C7738">
        <w:t>.000,00 kn.</w:t>
      </w:r>
    </w:p>
    <w:p w14:paraId="44FA2CA8" w14:textId="0AFC7FCF" w:rsidR="00CB3CA5" w:rsidRDefault="00CB3CA5" w:rsidP="00CB3CA5">
      <w:pPr>
        <w:jc w:val="both"/>
      </w:pPr>
      <w:r>
        <w:t>Prikaz planiranih rashoda po vrstama za 202</w:t>
      </w:r>
      <w:r w:rsidR="00181E71">
        <w:t>1</w:t>
      </w:r>
      <w:r>
        <w:t>., 202</w:t>
      </w:r>
      <w:r w:rsidR="00181E71">
        <w:t>2</w:t>
      </w:r>
      <w:r>
        <w:t>., 202</w:t>
      </w:r>
      <w:r w:rsidR="00181E71">
        <w:t>3</w:t>
      </w:r>
      <w:r>
        <w:t>. i 202</w:t>
      </w:r>
      <w:r w:rsidR="00181E71">
        <w:t>4</w:t>
      </w:r>
      <w:r>
        <w:t>. godinu</w:t>
      </w:r>
    </w:p>
    <w:tbl>
      <w:tblPr>
        <w:tblStyle w:val="Reetkatablice"/>
        <w:tblW w:w="0" w:type="auto"/>
        <w:tblInd w:w="108" w:type="dxa"/>
        <w:tblLook w:val="04A0" w:firstRow="1" w:lastRow="0" w:firstColumn="1" w:lastColumn="0" w:noHBand="0" w:noVBand="1"/>
      </w:tblPr>
      <w:tblGrid>
        <w:gridCol w:w="618"/>
        <w:gridCol w:w="1220"/>
        <w:gridCol w:w="1225"/>
        <w:gridCol w:w="1203"/>
        <w:gridCol w:w="763"/>
        <w:gridCol w:w="1333"/>
        <w:gridCol w:w="701"/>
        <w:gridCol w:w="1219"/>
        <w:gridCol w:w="672"/>
      </w:tblGrid>
      <w:tr w:rsidR="00597F03" w:rsidRPr="00794AEE" w14:paraId="13FC866C" w14:textId="77777777" w:rsidTr="00FD4513">
        <w:tc>
          <w:tcPr>
            <w:tcW w:w="618" w:type="dxa"/>
          </w:tcPr>
          <w:p w14:paraId="4C9009FD" w14:textId="77777777" w:rsidR="00CB3CA5" w:rsidRPr="00794AEE" w:rsidRDefault="00CB3CA5" w:rsidP="00927D78">
            <w:pPr>
              <w:jc w:val="center"/>
              <w:rPr>
                <w:b/>
                <w:sz w:val="16"/>
                <w:szCs w:val="16"/>
              </w:rPr>
            </w:pPr>
            <w:r>
              <w:rPr>
                <w:b/>
                <w:sz w:val="16"/>
                <w:szCs w:val="16"/>
              </w:rPr>
              <w:t>K</w:t>
            </w:r>
            <w:r w:rsidRPr="00794AEE">
              <w:rPr>
                <w:b/>
                <w:sz w:val="16"/>
                <w:szCs w:val="16"/>
              </w:rPr>
              <w:t>onto</w:t>
            </w:r>
          </w:p>
        </w:tc>
        <w:tc>
          <w:tcPr>
            <w:tcW w:w="1220" w:type="dxa"/>
          </w:tcPr>
          <w:p w14:paraId="4CDC0A66" w14:textId="77777777" w:rsidR="00CB3CA5" w:rsidRPr="00794AEE" w:rsidRDefault="00CB3CA5" w:rsidP="00927D78">
            <w:pPr>
              <w:jc w:val="center"/>
              <w:rPr>
                <w:b/>
                <w:sz w:val="16"/>
                <w:szCs w:val="16"/>
              </w:rPr>
            </w:pPr>
            <w:r w:rsidRPr="00794AEE">
              <w:rPr>
                <w:b/>
                <w:sz w:val="16"/>
                <w:szCs w:val="16"/>
              </w:rPr>
              <w:t>V</w:t>
            </w:r>
            <w:r>
              <w:rPr>
                <w:b/>
                <w:sz w:val="16"/>
                <w:szCs w:val="16"/>
              </w:rPr>
              <w:t>rsta rashoda</w:t>
            </w:r>
          </w:p>
        </w:tc>
        <w:tc>
          <w:tcPr>
            <w:tcW w:w="1225" w:type="dxa"/>
          </w:tcPr>
          <w:p w14:paraId="3087BC94" w14:textId="77777777" w:rsidR="00CB3CA5" w:rsidRPr="00794AEE" w:rsidRDefault="00CB3CA5" w:rsidP="00927D78">
            <w:pPr>
              <w:jc w:val="center"/>
              <w:rPr>
                <w:b/>
                <w:sz w:val="16"/>
                <w:szCs w:val="16"/>
              </w:rPr>
            </w:pPr>
            <w:r w:rsidRPr="00794AEE">
              <w:rPr>
                <w:b/>
                <w:sz w:val="16"/>
                <w:szCs w:val="16"/>
              </w:rPr>
              <w:t>PLAN ZA</w:t>
            </w:r>
          </w:p>
          <w:p w14:paraId="5A4EFB7D" w14:textId="417837BD" w:rsidR="0046780F" w:rsidRDefault="00CB3CA5" w:rsidP="00927D78">
            <w:pPr>
              <w:jc w:val="center"/>
              <w:rPr>
                <w:b/>
                <w:sz w:val="16"/>
                <w:szCs w:val="16"/>
              </w:rPr>
            </w:pPr>
            <w:r w:rsidRPr="00794AEE">
              <w:rPr>
                <w:b/>
                <w:sz w:val="16"/>
                <w:szCs w:val="16"/>
              </w:rPr>
              <w:t>202</w:t>
            </w:r>
            <w:r w:rsidR="00181E71">
              <w:rPr>
                <w:b/>
                <w:sz w:val="16"/>
                <w:szCs w:val="16"/>
              </w:rPr>
              <w:t>1</w:t>
            </w:r>
            <w:r w:rsidRPr="00794AEE">
              <w:rPr>
                <w:b/>
                <w:sz w:val="16"/>
                <w:szCs w:val="16"/>
              </w:rPr>
              <w:t xml:space="preserve">. </w:t>
            </w:r>
          </w:p>
          <w:p w14:paraId="625A4537" w14:textId="1286D967" w:rsidR="00CB3CA5" w:rsidRPr="00794AEE" w:rsidRDefault="00CB3CA5" w:rsidP="00927D78">
            <w:pPr>
              <w:jc w:val="center"/>
              <w:rPr>
                <w:b/>
                <w:sz w:val="16"/>
                <w:szCs w:val="16"/>
              </w:rPr>
            </w:pPr>
            <w:r w:rsidRPr="00794AEE">
              <w:rPr>
                <w:b/>
                <w:sz w:val="16"/>
                <w:szCs w:val="16"/>
              </w:rPr>
              <w:t>(I.</w:t>
            </w:r>
            <w:r w:rsidR="0046780F">
              <w:rPr>
                <w:b/>
                <w:sz w:val="16"/>
                <w:szCs w:val="16"/>
              </w:rPr>
              <w:t xml:space="preserve"> </w:t>
            </w:r>
            <w:r w:rsidRPr="00794AEE">
              <w:rPr>
                <w:b/>
                <w:sz w:val="16"/>
                <w:szCs w:val="16"/>
              </w:rPr>
              <w:t>izmjene)</w:t>
            </w:r>
          </w:p>
        </w:tc>
        <w:tc>
          <w:tcPr>
            <w:tcW w:w="1203" w:type="dxa"/>
          </w:tcPr>
          <w:p w14:paraId="3C1E4BD0" w14:textId="77777777" w:rsidR="00CB3CA5" w:rsidRPr="00794AEE" w:rsidRDefault="00CB3CA5" w:rsidP="00927D78">
            <w:pPr>
              <w:jc w:val="center"/>
              <w:rPr>
                <w:b/>
                <w:sz w:val="16"/>
                <w:szCs w:val="16"/>
              </w:rPr>
            </w:pPr>
            <w:r w:rsidRPr="00794AEE">
              <w:rPr>
                <w:b/>
                <w:sz w:val="16"/>
                <w:szCs w:val="16"/>
              </w:rPr>
              <w:t>PLAN ZA</w:t>
            </w:r>
          </w:p>
          <w:p w14:paraId="714F3590" w14:textId="4395EDF6" w:rsidR="00CB3CA5" w:rsidRPr="00794AEE" w:rsidRDefault="00CB3CA5" w:rsidP="00927D78">
            <w:pPr>
              <w:jc w:val="center"/>
              <w:rPr>
                <w:b/>
                <w:sz w:val="16"/>
                <w:szCs w:val="16"/>
              </w:rPr>
            </w:pPr>
            <w:r w:rsidRPr="00794AEE">
              <w:rPr>
                <w:b/>
                <w:sz w:val="16"/>
                <w:szCs w:val="16"/>
              </w:rPr>
              <w:t>202</w:t>
            </w:r>
            <w:r w:rsidR="00181E71">
              <w:rPr>
                <w:b/>
                <w:sz w:val="16"/>
                <w:szCs w:val="16"/>
              </w:rPr>
              <w:t>2</w:t>
            </w:r>
            <w:r w:rsidRPr="00794AEE">
              <w:rPr>
                <w:b/>
                <w:sz w:val="16"/>
                <w:szCs w:val="16"/>
              </w:rPr>
              <w:t>.</w:t>
            </w:r>
          </w:p>
        </w:tc>
        <w:tc>
          <w:tcPr>
            <w:tcW w:w="763" w:type="dxa"/>
          </w:tcPr>
          <w:p w14:paraId="06C6CEB3" w14:textId="77777777" w:rsidR="00CB3CA5" w:rsidRDefault="00CB3CA5" w:rsidP="00927D78">
            <w:pPr>
              <w:jc w:val="center"/>
              <w:rPr>
                <w:b/>
                <w:sz w:val="16"/>
                <w:szCs w:val="16"/>
              </w:rPr>
            </w:pPr>
            <w:r w:rsidRPr="00794AEE">
              <w:rPr>
                <w:b/>
                <w:sz w:val="16"/>
                <w:szCs w:val="16"/>
              </w:rPr>
              <w:t>Indeks</w:t>
            </w:r>
          </w:p>
          <w:p w14:paraId="13F46666" w14:textId="653A7E00" w:rsidR="00CB3CA5" w:rsidRPr="00794AEE" w:rsidRDefault="00445300" w:rsidP="00927D78">
            <w:pPr>
              <w:jc w:val="center"/>
              <w:rPr>
                <w:b/>
                <w:sz w:val="16"/>
                <w:szCs w:val="16"/>
              </w:rPr>
            </w:pPr>
            <w:r>
              <w:rPr>
                <w:b/>
                <w:sz w:val="16"/>
                <w:szCs w:val="16"/>
              </w:rPr>
              <w:t>4/3</w:t>
            </w:r>
          </w:p>
        </w:tc>
        <w:tc>
          <w:tcPr>
            <w:tcW w:w="1333" w:type="dxa"/>
          </w:tcPr>
          <w:p w14:paraId="22090177" w14:textId="77777777" w:rsidR="00CB3CA5" w:rsidRPr="00794AEE" w:rsidRDefault="00CB3CA5" w:rsidP="00927D78">
            <w:pPr>
              <w:jc w:val="center"/>
              <w:rPr>
                <w:b/>
                <w:sz w:val="16"/>
                <w:szCs w:val="16"/>
              </w:rPr>
            </w:pPr>
            <w:r w:rsidRPr="00794AEE">
              <w:rPr>
                <w:b/>
                <w:sz w:val="16"/>
                <w:szCs w:val="16"/>
              </w:rPr>
              <w:t>PLAN ZA</w:t>
            </w:r>
          </w:p>
          <w:p w14:paraId="4E8A04BA" w14:textId="7054BA8E" w:rsidR="00CB3CA5" w:rsidRPr="00794AEE" w:rsidRDefault="00CB3CA5" w:rsidP="00927D78">
            <w:pPr>
              <w:jc w:val="center"/>
              <w:rPr>
                <w:b/>
                <w:sz w:val="16"/>
                <w:szCs w:val="16"/>
              </w:rPr>
            </w:pPr>
            <w:r w:rsidRPr="00794AEE">
              <w:rPr>
                <w:b/>
                <w:sz w:val="16"/>
                <w:szCs w:val="16"/>
              </w:rPr>
              <w:t>202</w:t>
            </w:r>
            <w:r w:rsidR="00181E71">
              <w:rPr>
                <w:b/>
                <w:sz w:val="16"/>
                <w:szCs w:val="16"/>
              </w:rPr>
              <w:t>3</w:t>
            </w:r>
            <w:r w:rsidRPr="00794AEE">
              <w:rPr>
                <w:b/>
                <w:sz w:val="16"/>
                <w:szCs w:val="16"/>
              </w:rPr>
              <w:t>.</w:t>
            </w:r>
          </w:p>
        </w:tc>
        <w:tc>
          <w:tcPr>
            <w:tcW w:w="701" w:type="dxa"/>
          </w:tcPr>
          <w:p w14:paraId="1FE42CE3" w14:textId="77777777" w:rsidR="00CB3CA5" w:rsidRDefault="00CB3CA5" w:rsidP="00927D78">
            <w:pPr>
              <w:jc w:val="center"/>
              <w:rPr>
                <w:b/>
                <w:sz w:val="16"/>
                <w:szCs w:val="16"/>
              </w:rPr>
            </w:pPr>
            <w:r w:rsidRPr="00794AEE">
              <w:rPr>
                <w:b/>
                <w:sz w:val="16"/>
                <w:szCs w:val="16"/>
              </w:rPr>
              <w:t>Indeks</w:t>
            </w:r>
          </w:p>
          <w:p w14:paraId="0F9AC7BA" w14:textId="4EF4358B" w:rsidR="00CB3CA5" w:rsidRPr="00794AEE" w:rsidRDefault="00445300" w:rsidP="00927D78">
            <w:pPr>
              <w:jc w:val="center"/>
              <w:rPr>
                <w:b/>
                <w:sz w:val="16"/>
                <w:szCs w:val="16"/>
              </w:rPr>
            </w:pPr>
            <w:r>
              <w:rPr>
                <w:b/>
                <w:sz w:val="16"/>
                <w:szCs w:val="16"/>
              </w:rPr>
              <w:t>6/4</w:t>
            </w:r>
          </w:p>
        </w:tc>
        <w:tc>
          <w:tcPr>
            <w:tcW w:w="1219" w:type="dxa"/>
          </w:tcPr>
          <w:p w14:paraId="3FECD415" w14:textId="77777777" w:rsidR="00CB3CA5" w:rsidRPr="00794AEE" w:rsidRDefault="00CB3CA5" w:rsidP="00927D78">
            <w:pPr>
              <w:jc w:val="center"/>
              <w:rPr>
                <w:b/>
                <w:sz w:val="16"/>
                <w:szCs w:val="16"/>
              </w:rPr>
            </w:pPr>
            <w:r w:rsidRPr="00794AEE">
              <w:rPr>
                <w:b/>
                <w:sz w:val="16"/>
                <w:szCs w:val="16"/>
              </w:rPr>
              <w:t>PLAN ZA</w:t>
            </w:r>
          </w:p>
          <w:p w14:paraId="7B90F53A" w14:textId="0F2138D3" w:rsidR="00CB3CA5" w:rsidRPr="00794AEE" w:rsidRDefault="00CB3CA5" w:rsidP="00927D78">
            <w:pPr>
              <w:jc w:val="center"/>
              <w:rPr>
                <w:b/>
                <w:sz w:val="16"/>
                <w:szCs w:val="16"/>
              </w:rPr>
            </w:pPr>
            <w:r w:rsidRPr="00794AEE">
              <w:rPr>
                <w:b/>
                <w:sz w:val="16"/>
                <w:szCs w:val="16"/>
              </w:rPr>
              <w:t>202</w:t>
            </w:r>
            <w:r w:rsidR="00181E71">
              <w:rPr>
                <w:b/>
                <w:sz w:val="16"/>
                <w:szCs w:val="16"/>
              </w:rPr>
              <w:t>4</w:t>
            </w:r>
            <w:r w:rsidRPr="00794AEE">
              <w:rPr>
                <w:b/>
                <w:sz w:val="16"/>
                <w:szCs w:val="16"/>
              </w:rPr>
              <w:t>.</w:t>
            </w:r>
          </w:p>
        </w:tc>
        <w:tc>
          <w:tcPr>
            <w:tcW w:w="672" w:type="dxa"/>
          </w:tcPr>
          <w:p w14:paraId="031CBCD7" w14:textId="77777777" w:rsidR="00CB3CA5" w:rsidRDefault="00CB3CA5" w:rsidP="00927D78">
            <w:pPr>
              <w:jc w:val="center"/>
              <w:rPr>
                <w:b/>
                <w:sz w:val="16"/>
                <w:szCs w:val="16"/>
              </w:rPr>
            </w:pPr>
            <w:r w:rsidRPr="00794AEE">
              <w:rPr>
                <w:b/>
                <w:sz w:val="16"/>
                <w:szCs w:val="16"/>
              </w:rPr>
              <w:t>Indeks</w:t>
            </w:r>
          </w:p>
          <w:p w14:paraId="008546DF" w14:textId="3870205B" w:rsidR="00CB3CA5" w:rsidRPr="00794AEE" w:rsidRDefault="00445300" w:rsidP="00927D78">
            <w:pPr>
              <w:jc w:val="center"/>
              <w:rPr>
                <w:b/>
                <w:sz w:val="16"/>
                <w:szCs w:val="16"/>
              </w:rPr>
            </w:pPr>
            <w:r>
              <w:rPr>
                <w:b/>
                <w:sz w:val="16"/>
                <w:szCs w:val="16"/>
              </w:rPr>
              <w:t>8/6</w:t>
            </w:r>
          </w:p>
        </w:tc>
      </w:tr>
      <w:tr w:rsidR="00641A7B" w:rsidRPr="00641A7B" w14:paraId="5F548C6B" w14:textId="77777777" w:rsidTr="00FD4513">
        <w:tc>
          <w:tcPr>
            <w:tcW w:w="618" w:type="dxa"/>
          </w:tcPr>
          <w:p w14:paraId="78A5879B" w14:textId="499BDE1B" w:rsidR="00445300" w:rsidRPr="00641A7B" w:rsidRDefault="00445300" w:rsidP="00641A7B">
            <w:pPr>
              <w:jc w:val="center"/>
              <w:rPr>
                <w:b/>
                <w:sz w:val="16"/>
                <w:szCs w:val="16"/>
              </w:rPr>
            </w:pPr>
            <w:r w:rsidRPr="00641A7B">
              <w:rPr>
                <w:b/>
                <w:sz w:val="16"/>
                <w:szCs w:val="16"/>
              </w:rPr>
              <w:t>1</w:t>
            </w:r>
          </w:p>
        </w:tc>
        <w:tc>
          <w:tcPr>
            <w:tcW w:w="1220" w:type="dxa"/>
          </w:tcPr>
          <w:p w14:paraId="0150334F" w14:textId="7BA48799" w:rsidR="00445300" w:rsidRPr="00641A7B" w:rsidRDefault="00445300" w:rsidP="00641A7B">
            <w:pPr>
              <w:jc w:val="center"/>
              <w:rPr>
                <w:sz w:val="16"/>
                <w:szCs w:val="16"/>
              </w:rPr>
            </w:pPr>
            <w:r w:rsidRPr="00641A7B">
              <w:rPr>
                <w:sz w:val="16"/>
                <w:szCs w:val="16"/>
              </w:rPr>
              <w:t>2</w:t>
            </w:r>
          </w:p>
        </w:tc>
        <w:tc>
          <w:tcPr>
            <w:tcW w:w="1225" w:type="dxa"/>
          </w:tcPr>
          <w:p w14:paraId="7CCD03AF" w14:textId="71F2F7F5" w:rsidR="00445300" w:rsidRPr="00641A7B" w:rsidRDefault="00445300" w:rsidP="00641A7B">
            <w:pPr>
              <w:jc w:val="center"/>
              <w:rPr>
                <w:sz w:val="16"/>
                <w:szCs w:val="16"/>
              </w:rPr>
            </w:pPr>
            <w:r w:rsidRPr="00641A7B">
              <w:rPr>
                <w:sz w:val="16"/>
                <w:szCs w:val="16"/>
              </w:rPr>
              <w:t>3</w:t>
            </w:r>
          </w:p>
        </w:tc>
        <w:tc>
          <w:tcPr>
            <w:tcW w:w="1203" w:type="dxa"/>
          </w:tcPr>
          <w:p w14:paraId="6013544C" w14:textId="111F6A1E" w:rsidR="00445300" w:rsidRPr="00641A7B" w:rsidRDefault="00445300" w:rsidP="00641A7B">
            <w:pPr>
              <w:jc w:val="center"/>
              <w:rPr>
                <w:sz w:val="16"/>
                <w:szCs w:val="16"/>
              </w:rPr>
            </w:pPr>
            <w:r w:rsidRPr="00641A7B">
              <w:rPr>
                <w:sz w:val="16"/>
                <w:szCs w:val="16"/>
              </w:rPr>
              <w:t>4</w:t>
            </w:r>
          </w:p>
        </w:tc>
        <w:tc>
          <w:tcPr>
            <w:tcW w:w="763" w:type="dxa"/>
          </w:tcPr>
          <w:p w14:paraId="6095D96C" w14:textId="7D36BAF7" w:rsidR="00445300" w:rsidRPr="00641A7B" w:rsidRDefault="00445300" w:rsidP="00641A7B">
            <w:pPr>
              <w:jc w:val="center"/>
              <w:rPr>
                <w:sz w:val="16"/>
                <w:szCs w:val="16"/>
              </w:rPr>
            </w:pPr>
            <w:r w:rsidRPr="00641A7B">
              <w:rPr>
                <w:sz w:val="16"/>
                <w:szCs w:val="16"/>
              </w:rPr>
              <w:t>5</w:t>
            </w:r>
          </w:p>
        </w:tc>
        <w:tc>
          <w:tcPr>
            <w:tcW w:w="1333" w:type="dxa"/>
          </w:tcPr>
          <w:p w14:paraId="6FC30110" w14:textId="37AF8D2B" w:rsidR="00445300" w:rsidRPr="00641A7B" w:rsidRDefault="00445300" w:rsidP="00641A7B">
            <w:pPr>
              <w:jc w:val="center"/>
              <w:rPr>
                <w:sz w:val="16"/>
                <w:szCs w:val="16"/>
              </w:rPr>
            </w:pPr>
            <w:r w:rsidRPr="00641A7B">
              <w:rPr>
                <w:sz w:val="16"/>
                <w:szCs w:val="16"/>
              </w:rPr>
              <w:t>6</w:t>
            </w:r>
          </w:p>
        </w:tc>
        <w:tc>
          <w:tcPr>
            <w:tcW w:w="701" w:type="dxa"/>
          </w:tcPr>
          <w:p w14:paraId="270CB42E" w14:textId="64C772C6" w:rsidR="00445300" w:rsidRPr="00641A7B" w:rsidRDefault="00445300" w:rsidP="00641A7B">
            <w:pPr>
              <w:jc w:val="center"/>
              <w:rPr>
                <w:sz w:val="16"/>
                <w:szCs w:val="16"/>
              </w:rPr>
            </w:pPr>
            <w:r w:rsidRPr="00641A7B">
              <w:rPr>
                <w:sz w:val="16"/>
                <w:szCs w:val="16"/>
              </w:rPr>
              <w:t>7</w:t>
            </w:r>
          </w:p>
        </w:tc>
        <w:tc>
          <w:tcPr>
            <w:tcW w:w="1219" w:type="dxa"/>
          </w:tcPr>
          <w:p w14:paraId="2D691BCF" w14:textId="528B130F" w:rsidR="00445300" w:rsidRPr="00641A7B" w:rsidRDefault="00445300" w:rsidP="00641A7B">
            <w:pPr>
              <w:jc w:val="center"/>
              <w:rPr>
                <w:sz w:val="16"/>
                <w:szCs w:val="16"/>
              </w:rPr>
            </w:pPr>
            <w:r w:rsidRPr="00641A7B">
              <w:rPr>
                <w:sz w:val="16"/>
                <w:szCs w:val="16"/>
              </w:rPr>
              <w:t>8</w:t>
            </w:r>
          </w:p>
        </w:tc>
        <w:tc>
          <w:tcPr>
            <w:tcW w:w="672" w:type="dxa"/>
          </w:tcPr>
          <w:p w14:paraId="345C9889" w14:textId="3C670D54" w:rsidR="00445300" w:rsidRPr="00641A7B" w:rsidRDefault="00445300" w:rsidP="00641A7B">
            <w:pPr>
              <w:jc w:val="center"/>
              <w:rPr>
                <w:sz w:val="16"/>
                <w:szCs w:val="16"/>
              </w:rPr>
            </w:pPr>
            <w:r w:rsidRPr="00641A7B">
              <w:rPr>
                <w:sz w:val="16"/>
                <w:szCs w:val="16"/>
              </w:rPr>
              <w:t>9</w:t>
            </w:r>
          </w:p>
        </w:tc>
      </w:tr>
      <w:tr w:rsidR="00445300" w:rsidRPr="00445300" w14:paraId="62BC7F24" w14:textId="77777777" w:rsidTr="00FD4513">
        <w:tc>
          <w:tcPr>
            <w:tcW w:w="618" w:type="dxa"/>
          </w:tcPr>
          <w:p w14:paraId="59BDAA8E" w14:textId="77777777" w:rsidR="00CB3CA5" w:rsidRPr="00445300" w:rsidRDefault="00CB3CA5" w:rsidP="00927D78">
            <w:pPr>
              <w:jc w:val="both"/>
              <w:rPr>
                <w:b/>
                <w:sz w:val="16"/>
                <w:szCs w:val="16"/>
              </w:rPr>
            </w:pPr>
            <w:r w:rsidRPr="00445300">
              <w:rPr>
                <w:b/>
                <w:sz w:val="16"/>
                <w:szCs w:val="16"/>
              </w:rPr>
              <w:t>31</w:t>
            </w:r>
          </w:p>
        </w:tc>
        <w:tc>
          <w:tcPr>
            <w:tcW w:w="1220" w:type="dxa"/>
          </w:tcPr>
          <w:p w14:paraId="5C44E1AE" w14:textId="77777777" w:rsidR="00CB3CA5" w:rsidRPr="00445300" w:rsidRDefault="00CB3CA5" w:rsidP="00927D78">
            <w:pPr>
              <w:jc w:val="both"/>
              <w:rPr>
                <w:sz w:val="16"/>
                <w:szCs w:val="16"/>
              </w:rPr>
            </w:pPr>
            <w:r w:rsidRPr="00445300">
              <w:rPr>
                <w:sz w:val="16"/>
                <w:szCs w:val="16"/>
              </w:rPr>
              <w:t>Rashodi za zaposlene</w:t>
            </w:r>
          </w:p>
        </w:tc>
        <w:tc>
          <w:tcPr>
            <w:tcW w:w="1225" w:type="dxa"/>
          </w:tcPr>
          <w:p w14:paraId="5992C94B" w14:textId="453CDF6E" w:rsidR="00CB3CA5" w:rsidRPr="00445300" w:rsidRDefault="00445300" w:rsidP="00034A49">
            <w:pPr>
              <w:jc w:val="center"/>
              <w:rPr>
                <w:sz w:val="16"/>
                <w:szCs w:val="16"/>
              </w:rPr>
            </w:pPr>
            <w:r w:rsidRPr="00445300">
              <w:rPr>
                <w:sz w:val="16"/>
                <w:szCs w:val="16"/>
              </w:rPr>
              <w:t>795</w:t>
            </w:r>
            <w:r w:rsidR="00597F03" w:rsidRPr="00445300">
              <w:rPr>
                <w:sz w:val="16"/>
                <w:szCs w:val="16"/>
              </w:rPr>
              <w:t>.300,00</w:t>
            </w:r>
          </w:p>
        </w:tc>
        <w:tc>
          <w:tcPr>
            <w:tcW w:w="1203" w:type="dxa"/>
          </w:tcPr>
          <w:p w14:paraId="6F413077" w14:textId="083FF6D3" w:rsidR="00CB3CA5" w:rsidRPr="00445300" w:rsidRDefault="00445300" w:rsidP="00034A49">
            <w:pPr>
              <w:jc w:val="center"/>
              <w:rPr>
                <w:sz w:val="16"/>
                <w:szCs w:val="16"/>
              </w:rPr>
            </w:pPr>
            <w:r w:rsidRPr="00445300">
              <w:rPr>
                <w:sz w:val="16"/>
                <w:szCs w:val="16"/>
              </w:rPr>
              <w:t>2.564.300</w:t>
            </w:r>
          </w:p>
        </w:tc>
        <w:tc>
          <w:tcPr>
            <w:tcW w:w="763" w:type="dxa"/>
          </w:tcPr>
          <w:p w14:paraId="32ED267D" w14:textId="78F1F1F9" w:rsidR="00CB3CA5" w:rsidRPr="00445300" w:rsidRDefault="00445300" w:rsidP="00034A49">
            <w:pPr>
              <w:jc w:val="center"/>
              <w:rPr>
                <w:sz w:val="16"/>
                <w:szCs w:val="16"/>
              </w:rPr>
            </w:pPr>
            <w:r w:rsidRPr="00445300">
              <w:rPr>
                <w:sz w:val="16"/>
                <w:szCs w:val="16"/>
              </w:rPr>
              <w:t>322</w:t>
            </w:r>
            <w:r w:rsidR="00597F03" w:rsidRPr="00445300">
              <w:rPr>
                <w:sz w:val="16"/>
                <w:szCs w:val="16"/>
              </w:rPr>
              <w:t>,</w:t>
            </w:r>
            <w:r w:rsidRPr="00445300">
              <w:rPr>
                <w:sz w:val="16"/>
                <w:szCs w:val="16"/>
              </w:rPr>
              <w:t>43</w:t>
            </w:r>
          </w:p>
        </w:tc>
        <w:tc>
          <w:tcPr>
            <w:tcW w:w="1333" w:type="dxa"/>
          </w:tcPr>
          <w:p w14:paraId="4EEA5A8F" w14:textId="575AD65A" w:rsidR="00CB3CA5" w:rsidRPr="00445300" w:rsidRDefault="00445300" w:rsidP="00034A49">
            <w:pPr>
              <w:jc w:val="center"/>
              <w:rPr>
                <w:sz w:val="16"/>
                <w:szCs w:val="16"/>
              </w:rPr>
            </w:pPr>
            <w:r w:rsidRPr="00445300">
              <w:rPr>
                <w:sz w:val="16"/>
                <w:szCs w:val="16"/>
              </w:rPr>
              <w:t>2.623.</w:t>
            </w:r>
            <w:r w:rsidR="00597F03" w:rsidRPr="00445300">
              <w:rPr>
                <w:sz w:val="16"/>
                <w:szCs w:val="16"/>
              </w:rPr>
              <w:t>.000,00</w:t>
            </w:r>
          </w:p>
        </w:tc>
        <w:tc>
          <w:tcPr>
            <w:tcW w:w="701" w:type="dxa"/>
          </w:tcPr>
          <w:p w14:paraId="0FA0EEED" w14:textId="28EC3E29" w:rsidR="00CB3CA5" w:rsidRPr="00445300" w:rsidRDefault="0096573B" w:rsidP="00034A49">
            <w:pPr>
              <w:jc w:val="center"/>
              <w:rPr>
                <w:sz w:val="16"/>
                <w:szCs w:val="16"/>
              </w:rPr>
            </w:pPr>
            <w:r w:rsidRPr="00445300">
              <w:rPr>
                <w:sz w:val="16"/>
                <w:szCs w:val="16"/>
              </w:rPr>
              <w:t>10</w:t>
            </w:r>
            <w:r w:rsidR="00445300" w:rsidRPr="00445300">
              <w:rPr>
                <w:sz w:val="16"/>
                <w:szCs w:val="16"/>
              </w:rPr>
              <w:t>2</w:t>
            </w:r>
            <w:r w:rsidRPr="00445300">
              <w:rPr>
                <w:sz w:val="16"/>
                <w:szCs w:val="16"/>
              </w:rPr>
              <w:t>,</w:t>
            </w:r>
            <w:r w:rsidR="00445300" w:rsidRPr="00445300">
              <w:rPr>
                <w:sz w:val="16"/>
                <w:szCs w:val="16"/>
              </w:rPr>
              <w:t>29</w:t>
            </w:r>
          </w:p>
        </w:tc>
        <w:tc>
          <w:tcPr>
            <w:tcW w:w="1219" w:type="dxa"/>
          </w:tcPr>
          <w:p w14:paraId="2BFABECF" w14:textId="5404AD3E" w:rsidR="00CB3CA5" w:rsidRPr="00445300" w:rsidRDefault="00445300" w:rsidP="00034A49">
            <w:pPr>
              <w:jc w:val="center"/>
              <w:rPr>
                <w:sz w:val="16"/>
                <w:szCs w:val="16"/>
              </w:rPr>
            </w:pPr>
            <w:r w:rsidRPr="00445300">
              <w:rPr>
                <w:sz w:val="16"/>
                <w:szCs w:val="16"/>
              </w:rPr>
              <w:t>2.648</w:t>
            </w:r>
            <w:r w:rsidR="00597F03" w:rsidRPr="00445300">
              <w:rPr>
                <w:sz w:val="16"/>
                <w:szCs w:val="16"/>
              </w:rPr>
              <w:t>.000,00</w:t>
            </w:r>
          </w:p>
        </w:tc>
        <w:tc>
          <w:tcPr>
            <w:tcW w:w="672" w:type="dxa"/>
          </w:tcPr>
          <w:p w14:paraId="4D76D454" w14:textId="60B13F30" w:rsidR="00CB3CA5" w:rsidRPr="00445300" w:rsidRDefault="0096573B" w:rsidP="00034A49">
            <w:pPr>
              <w:jc w:val="center"/>
              <w:rPr>
                <w:sz w:val="16"/>
                <w:szCs w:val="16"/>
              </w:rPr>
            </w:pPr>
            <w:r w:rsidRPr="00445300">
              <w:rPr>
                <w:sz w:val="16"/>
                <w:szCs w:val="16"/>
              </w:rPr>
              <w:t>10</w:t>
            </w:r>
            <w:r w:rsidR="00445300" w:rsidRPr="00445300">
              <w:rPr>
                <w:sz w:val="16"/>
                <w:szCs w:val="16"/>
              </w:rPr>
              <w:t>0</w:t>
            </w:r>
            <w:r w:rsidRPr="00445300">
              <w:rPr>
                <w:sz w:val="16"/>
                <w:szCs w:val="16"/>
              </w:rPr>
              <w:t>,</w:t>
            </w:r>
            <w:r w:rsidR="00445300" w:rsidRPr="00445300">
              <w:rPr>
                <w:sz w:val="16"/>
                <w:szCs w:val="16"/>
              </w:rPr>
              <w:t>43</w:t>
            </w:r>
          </w:p>
        </w:tc>
      </w:tr>
      <w:tr w:rsidR="00641A7B" w:rsidRPr="00641A7B" w14:paraId="395B230B" w14:textId="77777777" w:rsidTr="00FD4513">
        <w:tc>
          <w:tcPr>
            <w:tcW w:w="618" w:type="dxa"/>
          </w:tcPr>
          <w:p w14:paraId="7466861B" w14:textId="77777777" w:rsidR="00CB3CA5" w:rsidRPr="00641A7B" w:rsidRDefault="00CB3CA5" w:rsidP="00927D78">
            <w:pPr>
              <w:jc w:val="both"/>
              <w:rPr>
                <w:b/>
                <w:sz w:val="16"/>
                <w:szCs w:val="16"/>
              </w:rPr>
            </w:pPr>
            <w:r w:rsidRPr="00641A7B">
              <w:rPr>
                <w:b/>
                <w:sz w:val="16"/>
                <w:szCs w:val="16"/>
              </w:rPr>
              <w:t>32</w:t>
            </w:r>
          </w:p>
        </w:tc>
        <w:tc>
          <w:tcPr>
            <w:tcW w:w="1220" w:type="dxa"/>
          </w:tcPr>
          <w:p w14:paraId="1C33A795" w14:textId="77777777" w:rsidR="00CB3CA5" w:rsidRPr="00641A7B" w:rsidRDefault="00CB3CA5" w:rsidP="00927D78">
            <w:pPr>
              <w:jc w:val="both"/>
              <w:rPr>
                <w:sz w:val="16"/>
                <w:szCs w:val="16"/>
              </w:rPr>
            </w:pPr>
            <w:r w:rsidRPr="00641A7B">
              <w:rPr>
                <w:sz w:val="16"/>
                <w:szCs w:val="16"/>
              </w:rPr>
              <w:t>Materijalni rashodi</w:t>
            </w:r>
          </w:p>
        </w:tc>
        <w:tc>
          <w:tcPr>
            <w:tcW w:w="1225" w:type="dxa"/>
          </w:tcPr>
          <w:p w14:paraId="04B0B6A8" w14:textId="6FCA3514" w:rsidR="00CB3CA5" w:rsidRPr="00641A7B" w:rsidRDefault="00597F03" w:rsidP="00034A49">
            <w:pPr>
              <w:jc w:val="center"/>
              <w:rPr>
                <w:sz w:val="16"/>
                <w:szCs w:val="16"/>
              </w:rPr>
            </w:pPr>
            <w:r w:rsidRPr="00641A7B">
              <w:rPr>
                <w:sz w:val="16"/>
                <w:szCs w:val="16"/>
              </w:rPr>
              <w:t>3.</w:t>
            </w:r>
            <w:r w:rsidR="00445300" w:rsidRPr="00641A7B">
              <w:rPr>
                <w:sz w:val="16"/>
                <w:szCs w:val="16"/>
              </w:rPr>
              <w:t>209</w:t>
            </w:r>
            <w:r w:rsidRPr="00641A7B">
              <w:rPr>
                <w:sz w:val="16"/>
                <w:szCs w:val="16"/>
              </w:rPr>
              <w:t>.</w:t>
            </w:r>
            <w:r w:rsidR="00445300" w:rsidRPr="00641A7B">
              <w:rPr>
                <w:sz w:val="16"/>
                <w:szCs w:val="16"/>
              </w:rPr>
              <w:t>6</w:t>
            </w:r>
            <w:r w:rsidRPr="00641A7B">
              <w:rPr>
                <w:sz w:val="16"/>
                <w:szCs w:val="16"/>
              </w:rPr>
              <w:t>00,00</w:t>
            </w:r>
          </w:p>
        </w:tc>
        <w:tc>
          <w:tcPr>
            <w:tcW w:w="1203" w:type="dxa"/>
          </w:tcPr>
          <w:p w14:paraId="0A5BEF00" w14:textId="4DA42D76" w:rsidR="00CB3CA5" w:rsidRPr="00641A7B" w:rsidRDefault="00445300" w:rsidP="00034A49">
            <w:pPr>
              <w:jc w:val="center"/>
              <w:rPr>
                <w:sz w:val="16"/>
                <w:szCs w:val="16"/>
              </w:rPr>
            </w:pPr>
            <w:r w:rsidRPr="00641A7B">
              <w:rPr>
                <w:sz w:val="16"/>
                <w:szCs w:val="16"/>
              </w:rPr>
              <w:t>3</w:t>
            </w:r>
            <w:r w:rsidR="00597F03" w:rsidRPr="00641A7B">
              <w:rPr>
                <w:sz w:val="16"/>
                <w:szCs w:val="16"/>
              </w:rPr>
              <w:t>.</w:t>
            </w:r>
            <w:r w:rsidRPr="00641A7B">
              <w:rPr>
                <w:sz w:val="16"/>
                <w:szCs w:val="16"/>
              </w:rPr>
              <w:t>375</w:t>
            </w:r>
            <w:r w:rsidR="00597F03" w:rsidRPr="00641A7B">
              <w:rPr>
                <w:sz w:val="16"/>
                <w:szCs w:val="16"/>
              </w:rPr>
              <w:t>.</w:t>
            </w:r>
            <w:r w:rsidRPr="00641A7B">
              <w:rPr>
                <w:sz w:val="16"/>
                <w:szCs w:val="16"/>
              </w:rPr>
              <w:t>8</w:t>
            </w:r>
            <w:r w:rsidR="00597F03" w:rsidRPr="00641A7B">
              <w:rPr>
                <w:sz w:val="16"/>
                <w:szCs w:val="16"/>
              </w:rPr>
              <w:t>00,00</w:t>
            </w:r>
          </w:p>
        </w:tc>
        <w:tc>
          <w:tcPr>
            <w:tcW w:w="763" w:type="dxa"/>
          </w:tcPr>
          <w:p w14:paraId="03EC8DAC" w14:textId="263B2CB2" w:rsidR="00CB3CA5" w:rsidRPr="00641A7B" w:rsidRDefault="00445300" w:rsidP="00034A49">
            <w:pPr>
              <w:jc w:val="center"/>
              <w:rPr>
                <w:sz w:val="16"/>
                <w:szCs w:val="16"/>
              </w:rPr>
            </w:pPr>
            <w:r w:rsidRPr="00641A7B">
              <w:rPr>
                <w:sz w:val="16"/>
                <w:szCs w:val="16"/>
              </w:rPr>
              <w:t>105</w:t>
            </w:r>
            <w:r w:rsidR="0096573B" w:rsidRPr="00641A7B">
              <w:rPr>
                <w:sz w:val="16"/>
                <w:szCs w:val="16"/>
              </w:rPr>
              <w:t>,</w:t>
            </w:r>
            <w:r w:rsidRPr="00641A7B">
              <w:rPr>
                <w:sz w:val="16"/>
                <w:szCs w:val="16"/>
              </w:rPr>
              <w:t>18</w:t>
            </w:r>
          </w:p>
        </w:tc>
        <w:tc>
          <w:tcPr>
            <w:tcW w:w="1333" w:type="dxa"/>
          </w:tcPr>
          <w:p w14:paraId="2503BB94" w14:textId="72275136" w:rsidR="00CB3CA5" w:rsidRPr="00641A7B" w:rsidRDefault="00445300" w:rsidP="00034A49">
            <w:pPr>
              <w:jc w:val="center"/>
              <w:rPr>
                <w:sz w:val="16"/>
                <w:szCs w:val="16"/>
              </w:rPr>
            </w:pPr>
            <w:r w:rsidRPr="00641A7B">
              <w:rPr>
                <w:sz w:val="16"/>
                <w:szCs w:val="16"/>
              </w:rPr>
              <w:t>3</w:t>
            </w:r>
            <w:r w:rsidR="00597F03" w:rsidRPr="00641A7B">
              <w:rPr>
                <w:sz w:val="16"/>
                <w:szCs w:val="16"/>
              </w:rPr>
              <w:t>.</w:t>
            </w:r>
            <w:r w:rsidRPr="00641A7B">
              <w:rPr>
                <w:sz w:val="16"/>
                <w:szCs w:val="16"/>
              </w:rPr>
              <w:t>323</w:t>
            </w:r>
            <w:r w:rsidR="00597F03" w:rsidRPr="00641A7B">
              <w:rPr>
                <w:sz w:val="16"/>
                <w:szCs w:val="16"/>
              </w:rPr>
              <w:t>.</w:t>
            </w:r>
            <w:r w:rsidRPr="00641A7B">
              <w:rPr>
                <w:sz w:val="16"/>
                <w:szCs w:val="16"/>
              </w:rPr>
              <w:t>4</w:t>
            </w:r>
            <w:r w:rsidR="00597F03" w:rsidRPr="00641A7B">
              <w:rPr>
                <w:sz w:val="16"/>
                <w:szCs w:val="16"/>
              </w:rPr>
              <w:t>00,00</w:t>
            </w:r>
          </w:p>
        </w:tc>
        <w:tc>
          <w:tcPr>
            <w:tcW w:w="701" w:type="dxa"/>
          </w:tcPr>
          <w:p w14:paraId="1B3FEA2B" w14:textId="2107D4F7" w:rsidR="00CB3CA5" w:rsidRPr="00641A7B" w:rsidRDefault="0096573B" w:rsidP="00034A49">
            <w:pPr>
              <w:jc w:val="center"/>
              <w:rPr>
                <w:sz w:val="16"/>
                <w:szCs w:val="16"/>
              </w:rPr>
            </w:pPr>
            <w:r w:rsidRPr="00641A7B">
              <w:rPr>
                <w:sz w:val="16"/>
                <w:szCs w:val="16"/>
              </w:rPr>
              <w:t>9</w:t>
            </w:r>
            <w:r w:rsidR="00445300" w:rsidRPr="00641A7B">
              <w:rPr>
                <w:sz w:val="16"/>
                <w:szCs w:val="16"/>
              </w:rPr>
              <w:t>8</w:t>
            </w:r>
            <w:r w:rsidRPr="00641A7B">
              <w:rPr>
                <w:sz w:val="16"/>
                <w:szCs w:val="16"/>
              </w:rPr>
              <w:t>,</w:t>
            </w:r>
            <w:r w:rsidR="00445300" w:rsidRPr="00641A7B">
              <w:rPr>
                <w:sz w:val="16"/>
                <w:szCs w:val="16"/>
              </w:rPr>
              <w:t>45</w:t>
            </w:r>
          </w:p>
        </w:tc>
        <w:tc>
          <w:tcPr>
            <w:tcW w:w="1219" w:type="dxa"/>
          </w:tcPr>
          <w:p w14:paraId="7E073F72" w14:textId="6B6F04DD" w:rsidR="00CB3CA5" w:rsidRPr="00641A7B" w:rsidRDefault="00445300" w:rsidP="00034A49">
            <w:pPr>
              <w:jc w:val="center"/>
              <w:rPr>
                <w:sz w:val="16"/>
                <w:szCs w:val="16"/>
              </w:rPr>
            </w:pPr>
            <w:r w:rsidRPr="00641A7B">
              <w:rPr>
                <w:sz w:val="16"/>
                <w:szCs w:val="16"/>
              </w:rPr>
              <w:t>3</w:t>
            </w:r>
            <w:r w:rsidR="00597F03" w:rsidRPr="00641A7B">
              <w:rPr>
                <w:sz w:val="16"/>
                <w:szCs w:val="16"/>
              </w:rPr>
              <w:t>.3</w:t>
            </w:r>
            <w:r w:rsidRPr="00641A7B">
              <w:rPr>
                <w:sz w:val="16"/>
                <w:szCs w:val="16"/>
              </w:rPr>
              <w:t>30</w:t>
            </w:r>
            <w:r w:rsidR="00597F03" w:rsidRPr="00641A7B">
              <w:rPr>
                <w:sz w:val="16"/>
                <w:szCs w:val="16"/>
              </w:rPr>
              <w:t>.</w:t>
            </w:r>
            <w:r w:rsidRPr="00641A7B">
              <w:rPr>
                <w:sz w:val="16"/>
                <w:szCs w:val="16"/>
              </w:rPr>
              <w:t>4</w:t>
            </w:r>
            <w:r w:rsidR="00597F03" w:rsidRPr="00641A7B">
              <w:rPr>
                <w:sz w:val="16"/>
                <w:szCs w:val="16"/>
              </w:rPr>
              <w:t>00,00</w:t>
            </w:r>
          </w:p>
        </w:tc>
        <w:tc>
          <w:tcPr>
            <w:tcW w:w="672" w:type="dxa"/>
          </w:tcPr>
          <w:p w14:paraId="7719F1B8" w14:textId="25AB919A" w:rsidR="00CB3CA5" w:rsidRPr="00641A7B" w:rsidRDefault="0096573B" w:rsidP="00034A49">
            <w:pPr>
              <w:jc w:val="center"/>
              <w:rPr>
                <w:sz w:val="16"/>
                <w:szCs w:val="16"/>
              </w:rPr>
            </w:pPr>
            <w:r w:rsidRPr="00641A7B">
              <w:rPr>
                <w:sz w:val="16"/>
                <w:szCs w:val="16"/>
              </w:rPr>
              <w:t>100,</w:t>
            </w:r>
            <w:r w:rsidR="00445300" w:rsidRPr="00641A7B">
              <w:rPr>
                <w:sz w:val="16"/>
                <w:szCs w:val="16"/>
              </w:rPr>
              <w:t>21</w:t>
            </w:r>
          </w:p>
        </w:tc>
      </w:tr>
      <w:tr w:rsidR="00641A7B" w:rsidRPr="00641A7B" w14:paraId="578FE253" w14:textId="77777777" w:rsidTr="00FD4513">
        <w:tc>
          <w:tcPr>
            <w:tcW w:w="618" w:type="dxa"/>
          </w:tcPr>
          <w:p w14:paraId="785C38EE" w14:textId="77777777" w:rsidR="00CB3CA5" w:rsidRPr="00641A7B" w:rsidRDefault="00CB3CA5" w:rsidP="00927D78">
            <w:pPr>
              <w:jc w:val="both"/>
              <w:rPr>
                <w:b/>
                <w:sz w:val="16"/>
                <w:szCs w:val="16"/>
              </w:rPr>
            </w:pPr>
            <w:r w:rsidRPr="00641A7B">
              <w:rPr>
                <w:b/>
                <w:sz w:val="16"/>
                <w:szCs w:val="16"/>
              </w:rPr>
              <w:t>34</w:t>
            </w:r>
          </w:p>
        </w:tc>
        <w:tc>
          <w:tcPr>
            <w:tcW w:w="1220" w:type="dxa"/>
          </w:tcPr>
          <w:p w14:paraId="0500FDCC" w14:textId="77777777" w:rsidR="00CB3CA5" w:rsidRPr="00641A7B" w:rsidRDefault="00CB3CA5" w:rsidP="00927D78">
            <w:pPr>
              <w:jc w:val="both"/>
              <w:rPr>
                <w:sz w:val="16"/>
                <w:szCs w:val="16"/>
              </w:rPr>
            </w:pPr>
            <w:r w:rsidRPr="00641A7B">
              <w:rPr>
                <w:sz w:val="16"/>
                <w:szCs w:val="16"/>
              </w:rPr>
              <w:t>Financijski rashodi</w:t>
            </w:r>
          </w:p>
        </w:tc>
        <w:tc>
          <w:tcPr>
            <w:tcW w:w="1225" w:type="dxa"/>
          </w:tcPr>
          <w:p w14:paraId="12152DFD" w14:textId="17535239" w:rsidR="00CB3CA5" w:rsidRPr="00641A7B" w:rsidRDefault="00445300" w:rsidP="00034A49">
            <w:pPr>
              <w:jc w:val="center"/>
              <w:rPr>
                <w:sz w:val="16"/>
                <w:szCs w:val="16"/>
              </w:rPr>
            </w:pPr>
            <w:r w:rsidRPr="00641A7B">
              <w:rPr>
                <w:sz w:val="16"/>
                <w:szCs w:val="16"/>
              </w:rPr>
              <w:t>162</w:t>
            </w:r>
            <w:r w:rsidR="00597F03" w:rsidRPr="00641A7B">
              <w:rPr>
                <w:sz w:val="16"/>
                <w:szCs w:val="16"/>
              </w:rPr>
              <w:t>.100,00</w:t>
            </w:r>
          </w:p>
        </w:tc>
        <w:tc>
          <w:tcPr>
            <w:tcW w:w="1203" w:type="dxa"/>
          </w:tcPr>
          <w:p w14:paraId="51920333" w14:textId="497FE59E" w:rsidR="00CB3CA5" w:rsidRPr="00641A7B" w:rsidRDefault="00445300" w:rsidP="00034A49">
            <w:pPr>
              <w:jc w:val="center"/>
              <w:rPr>
                <w:sz w:val="16"/>
                <w:szCs w:val="16"/>
              </w:rPr>
            </w:pPr>
            <w:r w:rsidRPr="00641A7B">
              <w:rPr>
                <w:sz w:val="16"/>
                <w:szCs w:val="16"/>
              </w:rPr>
              <w:t>154</w:t>
            </w:r>
            <w:r w:rsidR="00597F03" w:rsidRPr="00641A7B">
              <w:rPr>
                <w:sz w:val="16"/>
                <w:szCs w:val="16"/>
              </w:rPr>
              <w:t>.</w:t>
            </w:r>
            <w:r w:rsidRPr="00641A7B">
              <w:rPr>
                <w:sz w:val="16"/>
                <w:szCs w:val="16"/>
              </w:rPr>
              <w:t>5</w:t>
            </w:r>
            <w:r w:rsidR="00597F03" w:rsidRPr="00641A7B">
              <w:rPr>
                <w:sz w:val="16"/>
                <w:szCs w:val="16"/>
              </w:rPr>
              <w:t>00,00</w:t>
            </w:r>
          </w:p>
        </w:tc>
        <w:tc>
          <w:tcPr>
            <w:tcW w:w="763" w:type="dxa"/>
          </w:tcPr>
          <w:p w14:paraId="69918F85" w14:textId="5842BDE4" w:rsidR="00CB3CA5" w:rsidRPr="00641A7B" w:rsidRDefault="00641A7B" w:rsidP="00034A49">
            <w:pPr>
              <w:jc w:val="center"/>
              <w:rPr>
                <w:sz w:val="16"/>
                <w:szCs w:val="16"/>
              </w:rPr>
            </w:pPr>
            <w:r w:rsidRPr="00641A7B">
              <w:rPr>
                <w:sz w:val="16"/>
                <w:szCs w:val="16"/>
              </w:rPr>
              <w:t>95</w:t>
            </w:r>
            <w:r w:rsidR="0096573B" w:rsidRPr="00641A7B">
              <w:rPr>
                <w:sz w:val="16"/>
                <w:szCs w:val="16"/>
              </w:rPr>
              <w:t>,</w:t>
            </w:r>
            <w:r w:rsidRPr="00641A7B">
              <w:rPr>
                <w:sz w:val="16"/>
                <w:szCs w:val="16"/>
              </w:rPr>
              <w:t>31</w:t>
            </w:r>
          </w:p>
        </w:tc>
        <w:tc>
          <w:tcPr>
            <w:tcW w:w="1333" w:type="dxa"/>
          </w:tcPr>
          <w:p w14:paraId="103BD2E9" w14:textId="58DCA2DD" w:rsidR="00CB3CA5" w:rsidRPr="00641A7B" w:rsidRDefault="00641A7B" w:rsidP="00034A49">
            <w:pPr>
              <w:jc w:val="center"/>
              <w:rPr>
                <w:sz w:val="16"/>
                <w:szCs w:val="16"/>
              </w:rPr>
            </w:pPr>
            <w:r w:rsidRPr="00641A7B">
              <w:rPr>
                <w:sz w:val="16"/>
                <w:szCs w:val="16"/>
              </w:rPr>
              <w:t>154</w:t>
            </w:r>
            <w:r w:rsidR="00597F03" w:rsidRPr="00641A7B">
              <w:rPr>
                <w:sz w:val="16"/>
                <w:szCs w:val="16"/>
              </w:rPr>
              <w:t>.</w:t>
            </w:r>
            <w:r w:rsidRPr="00641A7B">
              <w:rPr>
                <w:sz w:val="16"/>
                <w:szCs w:val="16"/>
              </w:rPr>
              <w:t>9</w:t>
            </w:r>
            <w:r w:rsidR="00597F03" w:rsidRPr="00641A7B">
              <w:rPr>
                <w:sz w:val="16"/>
                <w:szCs w:val="16"/>
              </w:rPr>
              <w:t>00,00</w:t>
            </w:r>
          </w:p>
        </w:tc>
        <w:tc>
          <w:tcPr>
            <w:tcW w:w="701" w:type="dxa"/>
          </w:tcPr>
          <w:p w14:paraId="6216F634" w14:textId="6C5141D5" w:rsidR="00CB3CA5" w:rsidRPr="00641A7B" w:rsidRDefault="00641A7B" w:rsidP="00034A49">
            <w:pPr>
              <w:jc w:val="center"/>
              <w:rPr>
                <w:sz w:val="16"/>
                <w:szCs w:val="16"/>
              </w:rPr>
            </w:pPr>
            <w:r w:rsidRPr="00641A7B">
              <w:rPr>
                <w:sz w:val="16"/>
                <w:szCs w:val="16"/>
              </w:rPr>
              <w:t>100</w:t>
            </w:r>
            <w:r w:rsidR="0096573B" w:rsidRPr="00641A7B">
              <w:rPr>
                <w:sz w:val="16"/>
                <w:szCs w:val="16"/>
              </w:rPr>
              <w:t>,</w:t>
            </w:r>
            <w:r w:rsidRPr="00641A7B">
              <w:rPr>
                <w:sz w:val="16"/>
                <w:szCs w:val="16"/>
              </w:rPr>
              <w:t>26</w:t>
            </w:r>
          </w:p>
        </w:tc>
        <w:tc>
          <w:tcPr>
            <w:tcW w:w="1219" w:type="dxa"/>
          </w:tcPr>
          <w:p w14:paraId="25F0269F" w14:textId="7D9F9A51" w:rsidR="00CB3CA5" w:rsidRPr="00641A7B" w:rsidRDefault="00641A7B" w:rsidP="00034A49">
            <w:pPr>
              <w:jc w:val="center"/>
              <w:rPr>
                <w:sz w:val="16"/>
                <w:szCs w:val="16"/>
              </w:rPr>
            </w:pPr>
            <w:r w:rsidRPr="00641A7B">
              <w:rPr>
                <w:sz w:val="16"/>
                <w:szCs w:val="16"/>
              </w:rPr>
              <w:t>154</w:t>
            </w:r>
            <w:r w:rsidR="00597F03" w:rsidRPr="00641A7B">
              <w:rPr>
                <w:sz w:val="16"/>
                <w:szCs w:val="16"/>
              </w:rPr>
              <w:t>.</w:t>
            </w:r>
            <w:r w:rsidRPr="00641A7B">
              <w:rPr>
                <w:sz w:val="16"/>
                <w:szCs w:val="16"/>
              </w:rPr>
              <w:t>9</w:t>
            </w:r>
            <w:r w:rsidR="00597F03" w:rsidRPr="00641A7B">
              <w:rPr>
                <w:sz w:val="16"/>
                <w:szCs w:val="16"/>
              </w:rPr>
              <w:t>00,00</w:t>
            </w:r>
          </w:p>
        </w:tc>
        <w:tc>
          <w:tcPr>
            <w:tcW w:w="672" w:type="dxa"/>
          </w:tcPr>
          <w:p w14:paraId="090673A9" w14:textId="3B08979D" w:rsidR="00CB3CA5" w:rsidRPr="00641A7B" w:rsidRDefault="00641A7B" w:rsidP="00034A49">
            <w:pPr>
              <w:jc w:val="center"/>
              <w:rPr>
                <w:sz w:val="16"/>
                <w:szCs w:val="16"/>
              </w:rPr>
            </w:pPr>
            <w:r w:rsidRPr="00641A7B">
              <w:rPr>
                <w:sz w:val="16"/>
                <w:szCs w:val="16"/>
              </w:rPr>
              <w:t>100</w:t>
            </w:r>
            <w:r w:rsidR="0096573B" w:rsidRPr="00641A7B">
              <w:rPr>
                <w:sz w:val="16"/>
                <w:szCs w:val="16"/>
              </w:rPr>
              <w:t>,</w:t>
            </w:r>
            <w:r w:rsidRPr="00641A7B">
              <w:rPr>
                <w:sz w:val="16"/>
                <w:szCs w:val="16"/>
              </w:rPr>
              <w:t>0</w:t>
            </w:r>
            <w:r w:rsidR="0096573B" w:rsidRPr="00641A7B">
              <w:rPr>
                <w:sz w:val="16"/>
                <w:szCs w:val="16"/>
              </w:rPr>
              <w:t>0</w:t>
            </w:r>
          </w:p>
        </w:tc>
      </w:tr>
      <w:tr w:rsidR="00641A7B" w:rsidRPr="00641A7B" w14:paraId="2879BCDF" w14:textId="77777777" w:rsidTr="00FD4513">
        <w:tc>
          <w:tcPr>
            <w:tcW w:w="618" w:type="dxa"/>
          </w:tcPr>
          <w:p w14:paraId="45EA7261" w14:textId="77777777" w:rsidR="00CB3CA5" w:rsidRPr="00641A7B" w:rsidRDefault="00CB3CA5" w:rsidP="00927D78">
            <w:pPr>
              <w:jc w:val="both"/>
              <w:rPr>
                <w:b/>
                <w:sz w:val="16"/>
                <w:szCs w:val="16"/>
              </w:rPr>
            </w:pPr>
            <w:r w:rsidRPr="00641A7B">
              <w:rPr>
                <w:b/>
                <w:sz w:val="16"/>
                <w:szCs w:val="16"/>
              </w:rPr>
              <w:t>35</w:t>
            </w:r>
          </w:p>
        </w:tc>
        <w:tc>
          <w:tcPr>
            <w:tcW w:w="1220" w:type="dxa"/>
          </w:tcPr>
          <w:p w14:paraId="4E32C01D" w14:textId="77777777" w:rsidR="00CB3CA5" w:rsidRPr="00641A7B" w:rsidRDefault="00CB3CA5" w:rsidP="00927D78">
            <w:pPr>
              <w:jc w:val="both"/>
              <w:rPr>
                <w:sz w:val="16"/>
                <w:szCs w:val="16"/>
              </w:rPr>
            </w:pPr>
            <w:r w:rsidRPr="00641A7B">
              <w:rPr>
                <w:sz w:val="16"/>
                <w:szCs w:val="16"/>
              </w:rPr>
              <w:t>Subvencije</w:t>
            </w:r>
          </w:p>
        </w:tc>
        <w:tc>
          <w:tcPr>
            <w:tcW w:w="1225" w:type="dxa"/>
          </w:tcPr>
          <w:p w14:paraId="0C010050" w14:textId="51CE953B" w:rsidR="00CB3CA5" w:rsidRPr="00641A7B" w:rsidRDefault="00597F03" w:rsidP="00034A49">
            <w:pPr>
              <w:jc w:val="center"/>
              <w:rPr>
                <w:sz w:val="16"/>
                <w:szCs w:val="16"/>
              </w:rPr>
            </w:pPr>
            <w:r w:rsidRPr="00641A7B">
              <w:rPr>
                <w:sz w:val="16"/>
                <w:szCs w:val="16"/>
              </w:rPr>
              <w:t>0,00</w:t>
            </w:r>
          </w:p>
        </w:tc>
        <w:tc>
          <w:tcPr>
            <w:tcW w:w="1203" w:type="dxa"/>
          </w:tcPr>
          <w:p w14:paraId="1D75C67F" w14:textId="3DF020BB" w:rsidR="00CB3CA5" w:rsidRPr="00641A7B" w:rsidRDefault="00641A7B" w:rsidP="00034A49">
            <w:pPr>
              <w:jc w:val="center"/>
              <w:rPr>
                <w:sz w:val="16"/>
                <w:szCs w:val="16"/>
              </w:rPr>
            </w:pPr>
            <w:r w:rsidRPr="00641A7B">
              <w:rPr>
                <w:sz w:val="16"/>
                <w:szCs w:val="16"/>
              </w:rPr>
              <w:t>220</w:t>
            </w:r>
            <w:r w:rsidR="00597F03" w:rsidRPr="00641A7B">
              <w:rPr>
                <w:sz w:val="16"/>
                <w:szCs w:val="16"/>
              </w:rPr>
              <w:t>.000,00</w:t>
            </w:r>
          </w:p>
        </w:tc>
        <w:tc>
          <w:tcPr>
            <w:tcW w:w="763" w:type="dxa"/>
          </w:tcPr>
          <w:p w14:paraId="4A4CA9E9" w14:textId="2C4B89E6" w:rsidR="00CB3CA5" w:rsidRPr="00641A7B" w:rsidRDefault="00641A7B" w:rsidP="00034A49">
            <w:pPr>
              <w:jc w:val="center"/>
              <w:rPr>
                <w:sz w:val="16"/>
                <w:szCs w:val="16"/>
              </w:rPr>
            </w:pPr>
            <w:r w:rsidRPr="00641A7B">
              <w:rPr>
                <w:sz w:val="16"/>
                <w:szCs w:val="16"/>
              </w:rPr>
              <w:t>0</w:t>
            </w:r>
            <w:r w:rsidR="0096573B" w:rsidRPr="00641A7B">
              <w:rPr>
                <w:sz w:val="16"/>
                <w:szCs w:val="16"/>
              </w:rPr>
              <w:t>,</w:t>
            </w:r>
            <w:r w:rsidRPr="00641A7B">
              <w:rPr>
                <w:sz w:val="16"/>
                <w:szCs w:val="16"/>
              </w:rPr>
              <w:t>0</w:t>
            </w:r>
          </w:p>
        </w:tc>
        <w:tc>
          <w:tcPr>
            <w:tcW w:w="1333" w:type="dxa"/>
          </w:tcPr>
          <w:p w14:paraId="7A1F3D30" w14:textId="2F83DDAD" w:rsidR="00CB3CA5" w:rsidRPr="00641A7B" w:rsidRDefault="00641A7B" w:rsidP="00034A49">
            <w:pPr>
              <w:jc w:val="center"/>
              <w:rPr>
                <w:sz w:val="16"/>
                <w:szCs w:val="16"/>
              </w:rPr>
            </w:pPr>
            <w:r w:rsidRPr="00641A7B">
              <w:rPr>
                <w:sz w:val="16"/>
                <w:szCs w:val="16"/>
              </w:rPr>
              <w:t>220</w:t>
            </w:r>
            <w:r w:rsidR="00597F03" w:rsidRPr="00641A7B">
              <w:rPr>
                <w:sz w:val="16"/>
                <w:szCs w:val="16"/>
              </w:rPr>
              <w:t>.000,00</w:t>
            </w:r>
          </w:p>
        </w:tc>
        <w:tc>
          <w:tcPr>
            <w:tcW w:w="701" w:type="dxa"/>
          </w:tcPr>
          <w:p w14:paraId="1B7B49B5" w14:textId="15663F15" w:rsidR="00CB3CA5" w:rsidRPr="00641A7B" w:rsidRDefault="00641A7B" w:rsidP="00034A49">
            <w:pPr>
              <w:jc w:val="center"/>
              <w:rPr>
                <w:sz w:val="16"/>
                <w:szCs w:val="16"/>
              </w:rPr>
            </w:pPr>
            <w:r w:rsidRPr="00641A7B">
              <w:rPr>
                <w:sz w:val="16"/>
                <w:szCs w:val="16"/>
              </w:rPr>
              <w:t>100</w:t>
            </w:r>
            <w:r w:rsidR="0096573B" w:rsidRPr="00641A7B">
              <w:rPr>
                <w:sz w:val="16"/>
                <w:szCs w:val="16"/>
              </w:rPr>
              <w:t>,</w:t>
            </w:r>
            <w:r w:rsidRPr="00641A7B">
              <w:rPr>
                <w:sz w:val="16"/>
                <w:szCs w:val="16"/>
              </w:rPr>
              <w:t>00</w:t>
            </w:r>
          </w:p>
        </w:tc>
        <w:tc>
          <w:tcPr>
            <w:tcW w:w="1219" w:type="dxa"/>
          </w:tcPr>
          <w:p w14:paraId="63C7748D" w14:textId="74D5610B" w:rsidR="00CB3CA5" w:rsidRPr="00641A7B" w:rsidRDefault="00641A7B" w:rsidP="00034A49">
            <w:pPr>
              <w:jc w:val="center"/>
              <w:rPr>
                <w:sz w:val="16"/>
                <w:szCs w:val="16"/>
              </w:rPr>
            </w:pPr>
            <w:r w:rsidRPr="00641A7B">
              <w:rPr>
                <w:sz w:val="16"/>
                <w:szCs w:val="16"/>
              </w:rPr>
              <w:t>220</w:t>
            </w:r>
            <w:r w:rsidR="00597F03" w:rsidRPr="00641A7B">
              <w:rPr>
                <w:sz w:val="16"/>
                <w:szCs w:val="16"/>
              </w:rPr>
              <w:t>.000,00</w:t>
            </w:r>
          </w:p>
        </w:tc>
        <w:tc>
          <w:tcPr>
            <w:tcW w:w="672" w:type="dxa"/>
          </w:tcPr>
          <w:p w14:paraId="75CF3038" w14:textId="77777777" w:rsidR="00CB3CA5" w:rsidRPr="00641A7B" w:rsidRDefault="0096573B" w:rsidP="00034A49">
            <w:pPr>
              <w:jc w:val="center"/>
              <w:rPr>
                <w:sz w:val="16"/>
                <w:szCs w:val="16"/>
              </w:rPr>
            </w:pPr>
            <w:r w:rsidRPr="00641A7B">
              <w:rPr>
                <w:sz w:val="16"/>
                <w:szCs w:val="16"/>
              </w:rPr>
              <w:t>100,00</w:t>
            </w:r>
          </w:p>
        </w:tc>
      </w:tr>
      <w:tr w:rsidR="00641A7B" w:rsidRPr="00641A7B" w14:paraId="1B29DC42" w14:textId="77777777" w:rsidTr="00FD4513">
        <w:tc>
          <w:tcPr>
            <w:tcW w:w="618" w:type="dxa"/>
          </w:tcPr>
          <w:p w14:paraId="614F7979" w14:textId="77777777" w:rsidR="00CB3CA5" w:rsidRPr="00641A7B" w:rsidRDefault="00CB3CA5" w:rsidP="00927D78">
            <w:pPr>
              <w:jc w:val="both"/>
              <w:rPr>
                <w:b/>
                <w:sz w:val="16"/>
                <w:szCs w:val="16"/>
              </w:rPr>
            </w:pPr>
            <w:r w:rsidRPr="00641A7B">
              <w:rPr>
                <w:b/>
                <w:sz w:val="16"/>
                <w:szCs w:val="16"/>
              </w:rPr>
              <w:t>36</w:t>
            </w:r>
          </w:p>
        </w:tc>
        <w:tc>
          <w:tcPr>
            <w:tcW w:w="1220" w:type="dxa"/>
          </w:tcPr>
          <w:p w14:paraId="40F3F538" w14:textId="77777777" w:rsidR="00597F03" w:rsidRPr="00641A7B" w:rsidRDefault="00CB3CA5" w:rsidP="00597F03">
            <w:pPr>
              <w:jc w:val="both"/>
              <w:rPr>
                <w:sz w:val="16"/>
                <w:szCs w:val="16"/>
              </w:rPr>
            </w:pPr>
            <w:r w:rsidRPr="00641A7B">
              <w:rPr>
                <w:sz w:val="16"/>
                <w:szCs w:val="16"/>
              </w:rPr>
              <w:t>Pomoći dane u inozemstvo</w:t>
            </w:r>
            <w:r w:rsidR="00597F03" w:rsidRPr="00641A7B">
              <w:rPr>
                <w:sz w:val="16"/>
                <w:szCs w:val="16"/>
              </w:rPr>
              <w:t xml:space="preserve"> i unutar opće države</w:t>
            </w:r>
          </w:p>
        </w:tc>
        <w:tc>
          <w:tcPr>
            <w:tcW w:w="1225" w:type="dxa"/>
          </w:tcPr>
          <w:p w14:paraId="6A132C26" w14:textId="376D5606" w:rsidR="00CB3CA5" w:rsidRPr="00641A7B" w:rsidRDefault="00641A7B" w:rsidP="00034A49">
            <w:pPr>
              <w:jc w:val="center"/>
              <w:rPr>
                <w:sz w:val="16"/>
                <w:szCs w:val="16"/>
              </w:rPr>
            </w:pPr>
            <w:r w:rsidRPr="00641A7B">
              <w:rPr>
                <w:sz w:val="16"/>
                <w:szCs w:val="16"/>
              </w:rPr>
              <w:t>114</w:t>
            </w:r>
            <w:r w:rsidR="00597F03" w:rsidRPr="00641A7B">
              <w:rPr>
                <w:sz w:val="16"/>
                <w:szCs w:val="16"/>
              </w:rPr>
              <w:t>.700,00</w:t>
            </w:r>
          </w:p>
        </w:tc>
        <w:tc>
          <w:tcPr>
            <w:tcW w:w="1203" w:type="dxa"/>
          </w:tcPr>
          <w:p w14:paraId="7C91A097" w14:textId="566C5E3B" w:rsidR="00CB3CA5" w:rsidRPr="00641A7B" w:rsidRDefault="00641A7B" w:rsidP="00034A49">
            <w:pPr>
              <w:jc w:val="center"/>
              <w:rPr>
                <w:sz w:val="16"/>
                <w:szCs w:val="16"/>
              </w:rPr>
            </w:pPr>
            <w:r w:rsidRPr="00641A7B">
              <w:rPr>
                <w:sz w:val="16"/>
                <w:szCs w:val="16"/>
              </w:rPr>
              <w:t>13</w:t>
            </w:r>
            <w:r w:rsidR="00597F03" w:rsidRPr="00641A7B">
              <w:rPr>
                <w:sz w:val="16"/>
                <w:szCs w:val="16"/>
              </w:rPr>
              <w:t>0.700,00</w:t>
            </w:r>
          </w:p>
        </w:tc>
        <w:tc>
          <w:tcPr>
            <w:tcW w:w="763" w:type="dxa"/>
          </w:tcPr>
          <w:p w14:paraId="79CACB8B" w14:textId="32B37425" w:rsidR="00CB3CA5" w:rsidRPr="00641A7B" w:rsidRDefault="0096573B" w:rsidP="00034A49">
            <w:pPr>
              <w:jc w:val="center"/>
              <w:rPr>
                <w:sz w:val="16"/>
                <w:szCs w:val="16"/>
              </w:rPr>
            </w:pPr>
            <w:r w:rsidRPr="00641A7B">
              <w:rPr>
                <w:sz w:val="16"/>
                <w:szCs w:val="16"/>
              </w:rPr>
              <w:t>1</w:t>
            </w:r>
            <w:r w:rsidR="00641A7B" w:rsidRPr="00641A7B">
              <w:rPr>
                <w:sz w:val="16"/>
                <w:szCs w:val="16"/>
              </w:rPr>
              <w:t>13</w:t>
            </w:r>
            <w:r w:rsidRPr="00641A7B">
              <w:rPr>
                <w:sz w:val="16"/>
                <w:szCs w:val="16"/>
              </w:rPr>
              <w:t>,9</w:t>
            </w:r>
            <w:r w:rsidR="00641A7B" w:rsidRPr="00641A7B">
              <w:rPr>
                <w:sz w:val="16"/>
                <w:szCs w:val="16"/>
              </w:rPr>
              <w:t>5</w:t>
            </w:r>
          </w:p>
        </w:tc>
        <w:tc>
          <w:tcPr>
            <w:tcW w:w="1333" w:type="dxa"/>
          </w:tcPr>
          <w:p w14:paraId="73EF9C16" w14:textId="64CBF0EE" w:rsidR="00CB3CA5" w:rsidRPr="00641A7B" w:rsidRDefault="00641A7B" w:rsidP="00034A49">
            <w:pPr>
              <w:jc w:val="center"/>
              <w:rPr>
                <w:sz w:val="16"/>
                <w:szCs w:val="16"/>
              </w:rPr>
            </w:pPr>
            <w:r w:rsidRPr="00641A7B">
              <w:rPr>
                <w:sz w:val="16"/>
                <w:szCs w:val="16"/>
              </w:rPr>
              <w:t>1</w:t>
            </w:r>
            <w:r w:rsidR="00597F03" w:rsidRPr="00641A7B">
              <w:rPr>
                <w:sz w:val="16"/>
                <w:szCs w:val="16"/>
              </w:rPr>
              <w:t>3</w:t>
            </w:r>
            <w:r w:rsidRPr="00641A7B">
              <w:rPr>
                <w:sz w:val="16"/>
                <w:szCs w:val="16"/>
              </w:rPr>
              <w:t>0</w:t>
            </w:r>
            <w:r w:rsidR="00597F03" w:rsidRPr="00641A7B">
              <w:rPr>
                <w:sz w:val="16"/>
                <w:szCs w:val="16"/>
              </w:rPr>
              <w:t>.</w:t>
            </w:r>
            <w:r w:rsidRPr="00641A7B">
              <w:rPr>
                <w:sz w:val="16"/>
                <w:szCs w:val="16"/>
              </w:rPr>
              <w:t>7</w:t>
            </w:r>
            <w:r w:rsidR="00597F03" w:rsidRPr="00641A7B">
              <w:rPr>
                <w:sz w:val="16"/>
                <w:szCs w:val="16"/>
              </w:rPr>
              <w:t>00,00</w:t>
            </w:r>
          </w:p>
        </w:tc>
        <w:tc>
          <w:tcPr>
            <w:tcW w:w="701" w:type="dxa"/>
          </w:tcPr>
          <w:p w14:paraId="4A43FD4A" w14:textId="513E3CB1" w:rsidR="00CB3CA5" w:rsidRPr="00641A7B" w:rsidRDefault="00641A7B" w:rsidP="00034A49">
            <w:pPr>
              <w:jc w:val="center"/>
              <w:rPr>
                <w:sz w:val="16"/>
                <w:szCs w:val="16"/>
              </w:rPr>
            </w:pPr>
            <w:r w:rsidRPr="00641A7B">
              <w:rPr>
                <w:sz w:val="16"/>
                <w:szCs w:val="16"/>
              </w:rPr>
              <w:t>100</w:t>
            </w:r>
            <w:r w:rsidR="0096573B" w:rsidRPr="00641A7B">
              <w:rPr>
                <w:sz w:val="16"/>
                <w:szCs w:val="16"/>
              </w:rPr>
              <w:t>,</w:t>
            </w:r>
            <w:r w:rsidRPr="00641A7B">
              <w:rPr>
                <w:sz w:val="16"/>
                <w:szCs w:val="16"/>
              </w:rPr>
              <w:t>00</w:t>
            </w:r>
          </w:p>
        </w:tc>
        <w:tc>
          <w:tcPr>
            <w:tcW w:w="1219" w:type="dxa"/>
          </w:tcPr>
          <w:p w14:paraId="2D58DF1E" w14:textId="5B6436B8" w:rsidR="00CB3CA5" w:rsidRPr="00641A7B" w:rsidRDefault="00597F03" w:rsidP="00034A49">
            <w:pPr>
              <w:jc w:val="center"/>
              <w:rPr>
                <w:sz w:val="16"/>
                <w:szCs w:val="16"/>
              </w:rPr>
            </w:pPr>
            <w:r w:rsidRPr="00641A7B">
              <w:rPr>
                <w:sz w:val="16"/>
                <w:szCs w:val="16"/>
              </w:rPr>
              <w:t>13</w:t>
            </w:r>
            <w:r w:rsidR="00641A7B" w:rsidRPr="00641A7B">
              <w:rPr>
                <w:sz w:val="16"/>
                <w:szCs w:val="16"/>
              </w:rPr>
              <w:t>0</w:t>
            </w:r>
            <w:r w:rsidRPr="00641A7B">
              <w:rPr>
                <w:sz w:val="16"/>
                <w:szCs w:val="16"/>
              </w:rPr>
              <w:t>.</w:t>
            </w:r>
            <w:r w:rsidR="00641A7B" w:rsidRPr="00641A7B">
              <w:rPr>
                <w:sz w:val="16"/>
                <w:szCs w:val="16"/>
              </w:rPr>
              <w:t>7</w:t>
            </w:r>
            <w:r w:rsidRPr="00641A7B">
              <w:rPr>
                <w:sz w:val="16"/>
                <w:szCs w:val="16"/>
              </w:rPr>
              <w:t>00,00</w:t>
            </w:r>
          </w:p>
        </w:tc>
        <w:tc>
          <w:tcPr>
            <w:tcW w:w="672" w:type="dxa"/>
          </w:tcPr>
          <w:p w14:paraId="45745691" w14:textId="77777777" w:rsidR="00CB3CA5" w:rsidRPr="00641A7B" w:rsidRDefault="0096573B" w:rsidP="00034A49">
            <w:pPr>
              <w:jc w:val="center"/>
              <w:rPr>
                <w:sz w:val="16"/>
                <w:szCs w:val="16"/>
              </w:rPr>
            </w:pPr>
            <w:r w:rsidRPr="00641A7B">
              <w:rPr>
                <w:sz w:val="16"/>
                <w:szCs w:val="16"/>
              </w:rPr>
              <w:t>100,00</w:t>
            </w:r>
          </w:p>
        </w:tc>
      </w:tr>
      <w:tr w:rsidR="00C3242F" w:rsidRPr="00C3242F" w14:paraId="76113029" w14:textId="77777777" w:rsidTr="00FD4513">
        <w:tc>
          <w:tcPr>
            <w:tcW w:w="618" w:type="dxa"/>
          </w:tcPr>
          <w:p w14:paraId="2FF392D0" w14:textId="77777777" w:rsidR="00CB3CA5" w:rsidRPr="00C3242F" w:rsidRDefault="00CB3CA5" w:rsidP="00927D78">
            <w:pPr>
              <w:jc w:val="both"/>
              <w:rPr>
                <w:b/>
                <w:sz w:val="16"/>
                <w:szCs w:val="16"/>
              </w:rPr>
            </w:pPr>
            <w:r w:rsidRPr="00C3242F">
              <w:rPr>
                <w:b/>
                <w:sz w:val="16"/>
                <w:szCs w:val="16"/>
              </w:rPr>
              <w:t>37</w:t>
            </w:r>
          </w:p>
        </w:tc>
        <w:tc>
          <w:tcPr>
            <w:tcW w:w="1220" w:type="dxa"/>
          </w:tcPr>
          <w:p w14:paraId="2E54104D" w14:textId="77777777" w:rsidR="00CB3CA5" w:rsidRPr="00C3242F" w:rsidRDefault="00597F03" w:rsidP="00927D78">
            <w:pPr>
              <w:jc w:val="both"/>
              <w:rPr>
                <w:sz w:val="16"/>
                <w:szCs w:val="16"/>
              </w:rPr>
            </w:pPr>
            <w:r w:rsidRPr="00C3242F">
              <w:rPr>
                <w:sz w:val="16"/>
                <w:szCs w:val="16"/>
              </w:rPr>
              <w:t>Naknade građanima i kućanstvima</w:t>
            </w:r>
          </w:p>
        </w:tc>
        <w:tc>
          <w:tcPr>
            <w:tcW w:w="1225" w:type="dxa"/>
          </w:tcPr>
          <w:p w14:paraId="6A023289" w14:textId="5057F75C" w:rsidR="00CB3CA5" w:rsidRPr="00C3242F" w:rsidRDefault="00641A7B" w:rsidP="00034A49">
            <w:pPr>
              <w:jc w:val="center"/>
              <w:rPr>
                <w:sz w:val="16"/>
                <w:szCs w:val="16"/>
              </w:rPr>
            </w:pPr>
            <w:r w:rsidRPr="00C3242F">
              <w:rPr>
                <w:sz w:val="16"/>
                <w:szCs w:val="16"/>
              </w:rPr>
              <w:t>322</w:t>
            </w:r>
            <w:r w:rsidR="00597F03" w:rsidRPr="00C3242F">
              <w:rPr>
                <w:sz w:val="16"/>
                <w:szCs w:val="16"/>
              </w:rPr>
              <w:t>.</w:t>
            </w:r>
            <w:r w:rsidRPr="00C3242F">
              <w:rPr>
                <w:sz w:val="16"/>
                <w:szCs w:val="16"/>
              </w:rPr>
              <w:t>0</w:t>
            </w:r>
            <w:r w:rsidR="00597F03" w:rsidRPr="00C3242F">
              <w:rPr>
                <w:sz w:val="16"/>
                <w:szCs w:val="16"/>
              </w:rPr>
              <w:t>00,00</w:t>
            </w:r>
          </w:p>
        </w:tc>
        <w:tc>
          <w:tcPr>
            <w:tcW w:w="1203" w:type="dxa"/>
          </w:tcPr>
          <w:p w14:paraId="7159A66E" w14:textId="65BD816F" w:rsidR="00CB3CA5" w:rsidRPr="00C3242F" w:rsidRDefault="00641A7B" w:rsidP="00034A49">
            <w:pPr>
              <w:jc w:val="center"/>
              <w:rPr>
                <w:sz w:val="16"/>
                <w:szCs w:val="16"/>
              </w:rPr>
            </w:pPr>
            <w:r w:rsidRPr="00C3242F">
              <w:rPr>
                <w:sz w:val="16"/>
                <w:szCs w:val="16"/>
              </w:rPr>
              <w:t>319</w:t>
            </w:r>
            <w:r w:rsidR="00597F03" w:rsidRPr="00C3242F">
              <w:rPr>
                <w:sz w:val="16"/>
                <w:szCs w:val="16"/>
              </w:rPr>
              <w:t>.000,00</w:t>
            </w:r>
          </w:p>
        </w:tc>
        <w:tc>
          <w:tcPr>
            <w:tcW w:w="763" w:type="dxa"/>
          </w:tcPr>
          <w:p w14:paraId="1752C30C" w14:textId="70D77D16" w:rsidR="00CB3CA5" w:rsidRPr="00C3242F" w:rsidRDefault="00641A7B" w:rsidP="00034A49">
            <w:pPr>
              <w:jc w:val="center"/>
              <w:rPr>
                <w:sz w:val="16"/>
                <w:szCs w:val="16"/>
              </w:rPr>
            </w:pPr>
            <w:r w:rsidRPr="00C3242F">
              <w:rPr>
                <w:sz w:val="16"/>
                <w:szCs w:val="16"/>
              </w:rPr>
              <w:t>99</w:t>
            </w:r>
            <w:r w:rsidR="0096573B" w:rsidRPr="00C3242F">
              <w:rPr>
                <w:sz w:val="16"/>
                <w:szCs w:val="16"/>
              </w:rPr>
              <w:t>,</w:t>
            </w:r>
            <w:r w:rsidRPr="00C3242F">
              <w:rPr>
                <w:sz w:val="16"/>
                <w:szCs w:val="16"/>
              </w:rPr>
              <w:t>07</w:t>
            </w:r>
          </w:p>
        </w:tc>
        <w:tc>
          <w:tcPr>
            <w:tcW w:w="1333" w:type="dxa"/>
          </w:tcPr>
          <w:p w14:paraId="5D116B37" w14:textId="4FFB1E94" w:rsidR="00CB3CA5" w:rsidRPr="00C3242F" w:rsidRDefault="00597F03" w:rsidP="00034A49">
            <w:pPr>
              <w:jc w:val="center"/>
              <w:rPr>
                <w:sz w:val="16"/>
                <w:szCs w:val="16"/>
              </w:rPr>
            </w:pPr>
            <w:r w:rsidRPr="00C3242F">
              <w:rPr>
                <w:sz w:val="16"/>
                <w:szCs w:val="16"/>
              </w:rPr>
              <w:t>3</w:t>
            </w:r>
            <w:r w:rsidR="00641A7B" w:rsidRPr="00C3242F">
              <w:rPr>
                <w:sz w:val="16"/>
                <w:szCs w:val="16"/>
              </w:rPr>
              <w:t>20</w:t>
            </w:r>
            <w:r w:rsidRPr="00C3242F">
              <w:rPr>
                <w:sz w:val="16"/>
                <w:szCs w:val="16"/>
              </w:rPr>
              <w:t>.000,00</w:t>
            </w:r>
          </w:p>
        </w:tc>
        <w:tc>
          <w:tcPr>
            <w:tcW w:w="701" w:type="dxa"/>
          </w:tcPr>
          <w:p w14:paraId="004AFE3E" w14:textId="2BD3CE55" w:rsidR="00CB3CA5" w:rsidRPr="00C3242F" w:rsidRDefault="0096573B" w:rsidP="00034A49">
            <w:pPr>
              <w:jc w:val="center"/>
              <w:rPr>
                <w:sz w:val="16"/>
                <w:szCs w:val="16"/>
              </w:rPr>
            </w:pPr>
            <w:r w:rsidRPr="00C3242F">
              <w:rPr>
                <w:sz w:val="16"/>
                <w:szCs w:val="16"/>
              </w:rPr>
              <w:t>10</w:t>
            </w:r>
            <w:r w:rsidR="00641A7B" w:rsidRPr="00C3242F">
              <w:rPr>
                <w:sz w:val="16"/>
                <w:szCs w:val="16"/>
              </w:rPr>
              <w:t>0</w:t>
            </w:r>
            <w:r w:rsidRPr="00C3242F">
              <w:rPr>
                <w:sz w:val="16"/>
                <w:szCs w:val="16"/>
              </w:rPr>
              <w:t>,</w:t>
            </w:r>
            <w:r w:rsidR="00641A7B" w:rsidRPr="00C3242F">
              <w:rPr>
                <w:sz w:val="16"/>
                <w:szCs w:val="16"/>
              </w:rPr>
              <w:t>31</w:t>
            </w:r>
          </w:p>
        </w:tc>
        <w:tc>
          <w:tcPr>
            <w:tcW w:w="1219" w:type="dxa"/>
          </w:tcPr>
          <w:p w14:paraId="58083B28" w14:textId="160E35A1" w:rsidR="00CB3CA5" w:rsidRPr="00C3242F" w:rsidRDefault="00641A7B" w:rsidP="00034A49">
            <w:pPr>
              <w:jc w:val="center"/>
              <w:rPr>
                <w:sz w:val="16"/>
                <w:szCs w:val="16"/>
              </w:rPr>
            </w:pPr>
            <w:r w:rsidRPr="00C3242F">
              <w:rPr>
                <w:sz w:val="16"/>
                <w:szCs w:val="16"/>
              </w:rPr>
              <w:t>32</w:t>
            </w:r>
            <w:r w:rsidR="00597F03" w:rsidRPr="00C3242F">
              <w:rPr>
                <w:sz w:val="16"/>
                <w:szCs w:val="16"/>
              </w:rPr>
              <w:t>0.000,00</w:t>
            </w:r>
          </w:p>
        </w:tc>
        <w:tc>
          <w:tcPr>
            <w:tcW w:w="672" w:type="dxa"/>
          </w:tcPr>
          <w:p w14:paraId="4ED254EF" w14:textId="77777777" w:rsidR="00CB3CA5" w:rsidRPr="00C3242F" w:rsidRDefault="0096573B" w:rsidP="00034A49">
            <w:pPr>
              <w:jc w:val="center"/>
              <w:rPr>
                <w:sz w:val="16"/>
                <w:szCs w:val="16"/>
              </w:rPr>
            </w:pPr>
            <w:r w:rsidRPr="00C3242F">
              <w:rPr>
                <w:sz w:val="16"/>
                <w:szCs w:val="16"/>
              </w:rPr>
              <w:t>100,00</w:t>
            </w:r>
          </w:p>
        </w:tc>
      </w:tr>
      <w:tr w:rsidR="00C3242F" w:rsidRPr="00C3242F" w14:paraId="0AD10C98" w14:textId="77777777" w:rsidTr="00FD4513">
        <w:tc>
          <w:tcPr>
            <w:tcW w:w="618" w:type="dxa"/>
          </w:tcPr>
          <w:p w14:paraId="0C717ED9" w14:textId="77777777" w:rsidR="00CB3CA5" w:rsidRPr="00C3242F" w:rsidRDefault="00CB3CA5" w:rsidP="00927D78">
            <w:pPr>
              <w:jc w:val="both"/>
              <w:rPr>
                <w:b/>
                <w:sz w:val="16"/>
                <w:szCs w:val="16"/>
              </w:rPr>
            </w:pPr>
            <w:r w:rsidRPr="00C3242F">
              <w:rPr>
                <w:b/>
                <w:sz w:val="16"/>
                <w:szCs w:val="16"/>
              </w:rPr>
              <w:t>38</w:t>
            </w:r>
          </w:p>
        </w:tc>
        <w:tc>
          <w:tcPr>
            <w:tcW w:w="1220" w:type="dxa"/>
          </w:tcPr>
          <w:p w14:paraId="791BF84F" w14:textId="77777777" w:rsidR="00CB3CA5" w:rsidRPr="00C3242F" w:rsidRDefault="00597F03" w:rsidP="00927D78">
            <w:pPr>
              <w:jc w:val="both"/>
              <w:rPr>
                <w:sz w:val="16"/>
                <w:szCs w:val="16"/>
              </w:rPr>
            </w:pPr>
            <w:r w:rsidRPr="00C3242F">
              <w:rPr>
                <w:sz w:val="16"/>
                <w:szCs w:val="16"/>
              </w:rPr>
              <w:t>Ostali rashodi</w:t>
            </w:r>
          </w:p>
        </w:tc>
        <w:tc>
          <w:tcPr>
            <w:tcW w:w="1225" w:type="dxa"/>
          </w:tcPr>
          <w:p w14:paraId="4111F8B8" w14:textId="1832D885" w:rsidR="00CB3CA5" w:rsidRPr="00C3242F" w:rsidRDefault="00641A7B" w:rsidP="00034A49">
            <w:pPr>
              <w:jc w:val="center"/>
              <w:rPr>
                <w:sz w:val="16"/>
                <w:szCs w:val="16"/>
              </w:rPr>
            </w:pPr>
            <w:r w:rsidRPr="00C3242F">
              <w:rPr>
                <w:sz w:val="16"/>
                <w:szCs w:val="16"/>
              </w:rPr>
              <w:t>2</w:t>
            </w:r>
            <w:r w:rsidR="00597F03" w:rsidRPr="00C3242F">
              <w:rPr>
                <w:sz w:val="16"/>
                <w:szCs w:val="16"/>
              </w:rPr>
              <w:t>.</w:t>
            </w:r>
            <w:r w:rsidRPr="00C3242F">
              <w:rPr>
                <w:sz w:val="16"/>
                <w:szCs w:val="16"/>
              </w:rPr>
              <w:t>1</w:t>
            </w:r>
            <w:r w:rsidR="00597F03" w:rsidRPr="00C3242F">
              <w:rPr>
                <w:sz w:val="16"/>
                <w:szCs w:val="16"/>
              </w:rPr>
              <w:t>5</w:t>
            </w:r>
            <w:r w:rsidRPr="00C3242F">
              <w:rPr>
                <w:sz w:val="16"/>
                <w:szCs w:val="16"/>
              </w:rPr>
              <w:t>0</w:t>
            </w:r>
            <w:r w:rsidR="00597F03" w:rsidRPr="00C3242F">
              <w:rPr>
                <w:sz w:val="16"/>
                <w:szCs w:val="16"/>
              </w:rPr>
              <w:t>.</w:t>
            </w:r>
            <w:r w:rsidRPr="00C3242F">
              <w:rPr>
                <w:sz w:val="16"/>
                <w:szCs w:val="16"/>
              </w:rPr>
              <w:t>6</w:t>
            </w:r>
            <w:r w:rsidR="00597F03" w:rsidRPr="00C3242F">
              <w:rPr>
                <w:sz w:val="16"/>
                <w:szCs w:val="16"/>
              </w:rPr>
              <w:t>00,00</w:t>
            </w:r>
          </w:p>
        </w:tc>
        <w:tc>
          <w:tcPr>
            <w:tcW w:w="1203" w:type="dxa"/>
          </w:tcPr>
          <w:p w14:paraId="697F74CC" w14:textId="01B738BC" w:rsidR="00CB3CA5" w:rsidRPr="00C3242F" w:rsidRDefault="00597F03" w:rsidP="00034A49">
            <w:pPr>
              <w:jc w:val="center"/>
              <w:rPr>
                <w:sz w:val="16"/>
                <w:szCs w:val="16"/>
              </w:rPr>
            </w:pPr>
            <w:r w:rsidRPr="00C3242F">
              <w:rPr>
                <w:sz w:val="16"/>
                <w:szCs w:val="16"/>
              </w:rPr>
              <w:t>1.3</w:t>
            </w:r>
            <w:r w:rsidR="00641A7B" w:rsidRPr="00C3242F">
              <w:rPr>
                <w:sz w:val="16"/>
                <w:szCs w:val="16"/>
              </w:rPr>
              <w:t>27</w:t>
            </w:r>
            <w:r w:rsidRPr="00C3242F">
              <w:rPr>
                <w:sz w:val="16"/>
                <w:szCs w:val="16"/>
              </w:rPr>
              <w:t>.</w:t>
            </w:r>
            <w:r w:rsidR="00641A7B" w:rsidRPr="00C3242F">
              <w:rPr>
                <w:sz w:val="16"/>
                <w:szCs w:val="16"/>
              </w:rPr>
              <w:t>0</w:t>
            </w:r>
            <w:r w:rsidRPr="00C3242F">
              <w:rPr>
                <w:sz w:val="16"/>
                <w:szCs w:val="16"/>
              </w:rPr>
              <w:t>00,00</w:t>
            </w:r>
          </w:p>
        </w:tc>
        <w:tc>
          <w:tcPr>
            <w:tcW w:w="763" w:type="dxa"/>
          </w:tcPr>
          <w:p w14:paraId="59B09AA9" w14:textId="4E4EF298" w:rsidR="00CB3CA5" w:rsidRPr="00C3242F" w:rsidRDefault="00641A7B" w:rsidP="00034A49">
            <w:pPr>
              <w:jc w:val="center"/>
              <w:rPr>
                <w:sz w:val="16"/>
                <w:szCs w:val="16"/>
              </w:rPr>
            </w:pPr>
            <w:r w:rsidRPr="00C3242F">
              <w:rPr>
                <w:sz w:val="16"/>
                <w:szCs w:val="16"/>
              </w:rPr>
              <w:t>61</w:t>
            </w:r>
            <w:r w:rsidR="0096573B" w:rsidRPr="00C3242F">
              <w:rPr>
                <w:sz w:val="16"/>
                <w:szCs w:val="16"/>
              </w:rPr>
              <w:t>,</w:t>
            </w:r>
            <w:r w:rsidRPr="00C3242F">
              <w:rPr>
                <w:sz w:val="16"/>
                <w:szCs w:val="16"/>
              </w:rPr>
              <w:t>70</w:t>
            </w:r>
          </w:p>
        </w:tc>
        <w:tc>
          <w:tcPr>
            <w:tcW w:w="1333" w:type="dxa"/>
          </w:tcPr>
          <w:p w14:paraId="672A3C74" w14:textId="76468997" w:rsidR="00CB3CA5" w:rsidRPr="00C3242F" w:rsidRDefault="00597F03" w:rsidP="00034A49">
            <w:pPr>
              <w:jc w:val="center"/>
              <w:rPr>
                <w:sz w:val="16"/>
                <w:szCs w:val="16"/>
              </w:rPr>
            </w:pPr>
            <w:r w:rsidRPr="00C3242F">
              <w:rPr>
                <w:sz w:val="16"/>
                <w:szCs w:val="16"/>
              </w:rPr>
              <w:t>7</w:t>
            </w:r>
            <w:r w:rsidR="00C3242F" w:rsidRPr="00C3242F">
              <w:rPr>
                <w:sz w:val="16"/>
                <w:szCs w:val="16"/>
              </w:rPr>
              <w:t>27</w:t>
            </w:r>
            <w:r w:rsidRPr="00C3242F">
              <w:rPr>
                <w:sz w:val="16"/>
                <w:szCs w:val="16"/>
              </w:rPr>
              <w:t>.</w:t>
            </w:r>
            <w:r w:rsidR="00C3242F" w:rsidRPr="00C3242F">
              <w:rPr>
                <w:sz w:val="16"/>
                <w:szCs w:val="16"/>
              </w:rPr>
              <w:t>0</w:t>
            </w:r>
            <w:r w:rsidRPr="00C3242F">
              <w:rPr>
                <w:sz w:val="16"/>
                <w:szCs w:val="16"/>
              </w:rPr>
              <w:t>00,00</w:t>
            </w:r>
          </w:p>
        </w:tc>
        <w:tc>
          <w:tcPr>
            <w:tcW w:w="701" w:type="dxa"/>
          </w:tcPr>
          <w:p w14:paraId="5A5E2008" w14:textId="2D06B4E5" w:rsidR="00CB3CA5" w:rsidRPr="00C3242F" w:rsidRDefault="0096573B" w:rsidP="00034A49">
            <w:pPr>
              <w:jc w:val="center"/>
              <w:rPr>
                <w:sz w:val="16"/>
                <w:szCs w:val="16"/>
              </w:rPr>
            </w:pPr>
            <w:r w:rsidRPr="00C3242F">
              <w:rPr>
                <w:sz w:val="16"/>
                <w:szCs w:val="16"/>
              </w:rPr>
              <w:t>5</w:t>
            </w:r>
            <w:r w:rsidR="00C3242F" w:rsidRPr="00C3242F">
              <w:rPr>
                <w:sz w:val="16"/>
                <w:szCs w:val="16"/>
              </w:rPr>
              <w:t>4</w:t>
            </w:r>
            <w:r w:rsidRPr="00C3242F">
              <w:rPr>
                <w:sz w:val="16"/>
                <w:szCs w:val="16"/>
              </w:rPr>
              <w:t>,</w:t>
            </w:r>
            <w:r w:rsidR="00C3242F" w:rsidRPr="00C3242F">
              <w:rPr>
                <w:sz w:val="16"/>
                <w:szCs w:val="16"/>
              </w:rPr>
              <w:t>79</w:t>
            </w:r>
          </w:p>
        </w:tc>
        <w:tc>
          <w:tcPr>
            <w:tcW w:w="1219" w:type="dxa"/>
          </w:tcPr>
          <w:p w14:paraId="67FFB057" w14:textId="164B98C9" w:rsidR="00CB3CA5" w:rsidRPr="00C3242F" w:rsidRDefault="00597F03" w:rsidP="00034A49">
            <w:pPr>
              <w:jc w:val="center"/>
              <w:rPr>
                <w:sz w:val="16"/>
                <w:szCs w:val="16"/>
              </w:rPr>
            </w:pPr>
            <w:r w:rsidRPr="00C3242F">
              <w:rPr>
                <w:sz w:val="16"/>
                <w:szCs w:val="16"/>
              </w:rPr>
              <w:t>72</w:t>
            </w:r>
            <w:r w:rsidR="00C3242F" w:rsidRPr="00C3242F">
              <w:rPr>
                <w:sz w:val="16"/>
                <w:szCs w:val="16"/>
              </w:rPr>
              <w:t>7</w:t>
            </w:r>
            <w:r w:rsidRPr="00C3242F">
              <w:rPr>
                <w:sz w:val="16"/>
                <w:szCs w:val="16"/>
              </w:rPr>
              <w:t>.</w:t>
            </w:r>
            <w:r w:rsidR="00C3242F" w:rsidRPr="00C3242F">
              <w:rPr>
                <w:sz w:val="16"/>
                <w:szCs w:val="16"/>
              </w:rPr>
              <w:t>0</w:t>
            </w:r>
            <w:r w:rsidRPr="00C3242F">
              <w:rPr>
                <w:sz w:val="16"/>
                <w:szCs w:val="16"/>
              </w:rPr>
              <w:t>00,00</w:t>
            </w:r>
          </w:p>
        </w:tc>
        <w:tc>
          <w:tcPr>
            <w:tcW w:w="672" w:type="dxa"/>
          </w:tcPr>
          <w:p w14:paraId="571CE6DA" w14:textId="794E986B" w:rsidR="00CB3CA5" w:rsidRPr="00C3242F" w:rsidRDefault="00C3242F" w:rsidP="00034A49">
            <w:pPr>
              <w:jc w:val="center"/>
              <w:rPr>
                <w:sz w:val="16"/>
                <w:szCs w:val="16"/>
              </w:rPr>
            </w:pPr>
            <w:r w:rsidRPr="00C3242F">
              <w:rPr>
                <w:sz w:val="16"/>
                <w:szCs w:val="16"/>
              </w:rPr>
              <w:t>100</w:t>
            </w:r>
            <w:r w:rsidR="0096573B" w:rsidRPr="00C3242F">
              <w:rPr>
                <w:sz w:val="16"/>
                <w:szCs w:val="16"/>
              </w:rPr>
              <w:t>,</w:t>
            </w:r>
            <w:r w:rsidRPr="00C3242F">
              <w:rPr>
                <w:sz w:val="16"/>
                <w:szCs w:val="16"/>
              </w:rPr>
              <w:t>00</w:t>
            </w:r>
          </w:p>
        </w:tc>
      </w:tr>
      <w:tr w:rsidR="00E10183" w:rsidRPr="00E10183" w14:paraId="528DCC63" w14:textId="77777777" w:rsidTr="00FD4513">
        <w:tc>
          <w:tcPr>
            <w:tcW w:w="618" w:type="dxa"/>
          </w:tcPr>
          <w:p w14:paraId="10DCDD11" w14:textId="77777777" w:rsidR="00CB3CA5" w:rsidRPr="00E10183" w:rsidRDefault="00CB3CA5" w:rsidP="00927D78">
            <w:pPr>
              <w:jc w:val="both"/>
              <w:rPr>
                <w:b/>
                <w:sz w:val="16"/>
                <w:szCs w:val="16"/>
              </w:rPr>
            </w:pPr>
            <w:r w:rsidRPr="00E10183">
              <w:rPr>
                <w:b/>
                <w:sz w:val="16"/>
                <w:szCs w:val="16"/>
              </w:rPr>
              <w:lastRenderedPageBreak/>
              <w:t>41</w:t>
            </w:r>
          </w:p>
        </w:tc>
        <w:tc>
          <w:tcPr>
            <w:tcW w:w="1220" w:type="dxa"/>
          </w:tcPr>
          <w:p w14:paraId="04199159" w14:textId="2312D7A8" w:rsidR="00CB3CA5" w:rsidRPr="00E10183" w:rsidRDefault="00597F03" w:rsidP="00927D78">
            <w:pPr>
              <w:jc w:val="both"/>
              <w:rPr>
                <w:sz w:val="16"/>
                <w:szCs w:val="16"/>
              </w:rPr>
            </w:pPr>
            <w:r w:rsidRPr="00E10183">
              <w:rPr>
                <w:sz w:val="16"/>
                <w:szCs w:val="16"/>
              </w:rPr>
              <w:t xml:space="preserve">Rashodi za nabavu </w:t>
            </w:r>
            <w:proofErr w:type="spellStart"/>
            <w:r w:rsidRPr="00E10183">
              <w:rPr>
                <w:sz w:val="16"/>
                <w:szCs w:val="16"/>
              </w:rPr>
              <w:t>neproizved</w:t>
            </w:r>
            <w:r w:rsidR="0046780F" w:rsidRPr="00E10183">
              <w:rPr>
                <w:sz w:val="16"/>
                <w:szCs w:val="16"/>
              </w:rPr>
              <w:t>e</w:t>
            </w:r>
            <w:r w:rsidRPr="00E10183">
              <w:rPr>
                <w:sz w:val="16"/>
                <w:szCs w:val="16"/>
              </w:rPr>
              <w:t>ne</w:t>
            </w:r>
            <w:proofErr w:type="spellEnd"/>
            <w:r w:rsidRPr="00E10183">
              <w:rPr>
                <w:sz w:val="16"/>
                <w:szCs w:val="16"/>
              </w:rPr>
              <w:t xml:space="preserve"> imovine</w:t>
            </w:r>
          </w:p>
        </w:tc>
        <w:tc>
          <w:tcPr>
            <w:tcW w:w="1225" w:type="dxa"/>
          </w:tcPr>
          <w:p w14:paraId="63E9B156" w14:textId="57113051" w:rsidR="00CB3CA5" w:rsidRPr="00E10183" w:rsidRDefault="00C3242F" w:rsidP="00034A49">
            <w:pPr>
              <w:jc w:val="center"/>
              <w:rPr>
                <w:sz w:val="16"/>
                <w:szCs w:val="16"/>
              </w:rPr>
            </w:pPr>
            <w:r w:rsidRPr="00E10183">
              <w:rPr>
                <w:sz w:val="16"/>
                <w:szCs w:val="16"/>
              </w:rPr>
              <w:t>6.718.7</w:t>
            </w:r>
            <w:r w:rsidR="00597F03" w:rsidRPr="00E10183">
              <w:rPr>
                <w:sz w:val="16"/>
                <w:szCs w:val="16"/>
              </w:rPr>
              <w:t>00,00</w:t>
            </w:r>
          </w:p>
        </w:tc>
        <w:tc>
          <w:tcPr>
            <w:tcW w:w="1203" w:type="dxa"/>
          </w:tcPr>
          <w:p w14:paraId="17451E51" w14:textId="48AF54DE" w:rsidR="00CB3CA5" w:rsidRPr="00E10183" w:rsidRDefault="00C3242F" w:rsidP="00034A49">
            <w:pPr>
              <w:jc w:val="center"/>
              <w:rPr>
                <w:sz w:val="16"/>
                <w:szCs w:val="16"/>
              </w:rPr>
            </w:pPr>
            <w:r w:rsidRPr="00E10183">
              <w:rPr>
                <w:sz w:val="16"/>
                <w:szCs w:val="16"/>
              </w:rPr>
              <w:t>7.632</w:t>
            </w:r>
            <w:r w:rsidR="00597F03" w:rsidRPr="00E10183">
              <w:rPr>
                <w:sz w:val="16"/>
                <w:szCs w:val="16"/>
              </w:rPr>
              <w:t>.</w:t>
            </w:r>
            <w:r w:rsidRPr="00E10183">
              <w:rPr>
                <w:sz w:val="16"/>
                <w:szCs w:val="16"/>
              </w:rPr>
              <w:t>7</w:t>
            </w:r>
            <w:r w:rsidR="00597F03" w:rsidRPr="00E10183">
              <w:rPr>
                <w:sz w:val="16"/>
                <w:szCs w:val="16"/>
              </w:rPr>
              <w:t>00,00</w:t>
            </w:r>
          </w:p>
        </w:tc>
        <w:tc>
          <w:tcPr>
            <w:tcW w:w="763" w:type="dxa"/>
          </w:tcPr>
          <w:p w14:paraId="51A8B662" w14:textId="627B97D6" w:rsidR="00CB3CA5" w:rsidRPr="00E10183" w:rsidRDefault="00C3242F" w:rsidP="00034A49">
            <w:pPr>
              <w:jc w:val="center"/>
              <w:rPr>
                <w:sz w:val="16"/>
                <w:szCs w:val="16"/>
              </w:rPr>
            </w:pPr>
            <w:r w:rsidRPr="00E10183">
              <w:rPr>
                <w:sz w:val="16"/>
                <w:szCs w:val="16"/>
              </w:rPr>
              <w:t>11</w:t>
            </w:r>
            <w:r w:rsidR="0096573B" w:rsidRPr="00E10183">
              <w:rPr>
                <w:sz w:val="16"/>
                <w:szCs w:val="16"/>
              </w:rPr>
              <w:t>3</w:t>
            </w:r>
            <w:r w:rsidRPr="00E10183">
              <w:rPr>
                <w:sz w:val="16"/>
                <w:szCs w:val="16"/>
              </w:rPr>
              <w:t>,60</w:t>
            </w:r>
          </w:p>
        </w:tc>
        <w:tc>
          <w:tcPr>
            <w:tcW w:w="1333" w:type="dxa"/>
          </w:tcPr>
          <w:p w14:paraId="5069A6D7" w14:textId="620EE745" w:rsidR="00CB3CA5" w:rsidRPr="00E10183" w:rsidRDefault="00C3242F" w:rsidP="00034A49">
            <w:pPr>
              <w:jc w:val="center"/>
              <w:rPr>
                <w:sz w:val="16"/>
                <w:szCs w:val="16"/>
              </w:rPr>
            </w:pPr>
            <w:r w:rsidRPr="00E10183">
              <w:rPr>
                <w:sz w:val="16"/>
                <w:szCs w:val="16"/>
              </w:rPr>
              <w:t>1.622</w:t>
            </w:r>
            <w:r w:rsidR="00597F03" w:rsidRPr="00E10183">
              <w:rPr>
                <w:sz w:val="16"/>
                <w:szCs w:val="16"/>
              </w:rPr>
              <w:t>.000,00</w:t>
            </w:r>
          </w:p>
        </w:tc>
        <w:tc>
          <w:tcPr>
            <w:tcW w:w="701" w:type="dxa"/>
          </w:tcPr>
          <w:p w14:paraId="00326CC3" w14:textId="1FF981D9" w:rsidR="00CB3CA5" w:rsidRPr="00E10183" w:rsidRDefault="00C3242F" w:rsidP="00034A49">
            <w:pPr>
              <w:jc w:val="center"/>
              <w:rPr>
                <w:sz w:val="16"/>
                <w:szCs w:val="16"/>
              </w:rPr>
            </w:pPr>
            <w:r w:rsidRPr="00E10183">
              <w:rPr>
                <w:sz w:val="16"/>
                <w:szCs w:val="16"/>
              </w:rPr>
              <w:t>21</w:t>
            </w:r>
            <w:r w:rsidR="0096573B" w:rsidRPr="00E10183">
              <w:rPr>
                <w:sz w:val="16"/>
                <w:szCs w:val="16"/>
              </w:rPr>
              <w:t>,</w:t>
            </w:r>
            <w:r w:rsidRPr="00E10183">
              <w:rPr>
                <w:sz w:val="16"/>
                <w:szCs w:val="16"/>
              </w:rPr>
              <w:t>25</w:t>
            </w:r>
          </w:p>
        </w:tc>
        <w:tc>
          <w:tcPr>
            <w:tcW w:w="1219" w:type="dxa"/>
          </w:tcPr>
          <w:p w14:paraId="29832279" w14:textId="7BBBFE3B" w:rsidR="00CB3CA5" w:rsidRPr="00E10183" w:rsidRDefault="00C3242F" w:rsidP="00034A49">
            <w:pPr>
              <w:jc w:val="center"/>
              <w:rPr>
                <w:sz w:val="16"/>
                <w:szCs w:val="16"/>
              </w:rPr>
            </w:pPr>
            <w:r w:rsidRPr="00E10183">
              <w:rPr>
                <w:sz w:val="16"/>
                <w:szCs w:val="16"/>
              </w:rPr>
              <w:t>1.672</w:t>
            </w:r>
            <w:r w:rsidR="00597F03" w:rsidRPr="00E10183">
              <w:rPr>
                <w:sz w:val="16"/>
                <w:szCs w:val="16"/>
              </w:rPr>
              <w:t>.000,00</w:t>
            </w:r>
          </w:p>
        </w:tc>
        <w:tc>
          <w:tcPr>
            <w:tcW w:w="672" w:type="dxa"/>
          </w:tcPr>
          <w:p w14:paraId="26CE4730" w14:textId="0958CBF9" w:rsidR="00CB3CA5" w:rsidRPr="00E10183" w:rsidRDefault="0096573B" w:rsidP="00034A49">
            <w:pPr>
              <w:jc w:val="center"/>
              <w:rPr>
                <w:sz w:val="16"/>
                <w:szCs w:val="16"/>
              </w:rPr>
            </w:pPr>
            <w:r w:rsidRPr="00E10183">
              <w:rPr>
                <w:sz w:val="16"/>
                <w:szCs w:val="16"/>
              </w:rPr>
              <w:t>10</w:t>
            </w:r>
            <w:r w:rsidR="00C3242F" w:rsidRPr="00E10183">
              <w:rPr>
                <w:sz w:val="16"/>
                <w:szCs w:val="16"/>
              </w:rPr>
              <w:t>3</w:t>
            </w:r>
            <w:r w:rsidRPr="00E10183">
              <w:rPr>
                <w:sz w:val="16"/>
                <w:szCs w:val="16"/>
              </w:rPr>
              <w:t>,0</w:t>
            </w:r>
            <w:r w:rsidR="00C3242F" w:rsidRPr="00E10183">
              <w:rPr>
                <w:sz w:val="16"/>
                <w:szCs w:val="16"/>
              </w:rPr>
              <w:t>8</w:t>
            </w:r>
          </w:p>
        </w:tc>
      </w:tr>
      <w:tr w:rsidR="00E10183" w:rsidRPr="00E10183" w14:paraId="6849F10D" w14:textId="77777777" w:rsidTr="00FD4513">
        <w:tc>
          <w:tcPr>
            <w:tcW w:w="618" w:type="dxa"/>
          </w:tcPr>
          <w:p w14:paraId="24E6C48A" w14:textId="77777777" w:rsidR="00CB3CA5" w:rsidRPr="00E10183" w:rsidRDefault="00CB3CA5" w:rsidP="00927D78">
            <w:pPr>
              <w:jc w:val="both"/>
              <w:rPr>
                <w:b/>
                <w:sz w:val="16"/>
                <w:szCs w:val="16"/>
              </w:rPr>
            </w:pPr>
            <w:r w:rsidRPr="00E10183">
              <w:rPr>
                <w:b/>
                <w:sz w:val="16"/>
                <w:szCs w:val="16"/>
              </w:rPr>
              <w:t>42</w:t>
            </w:r>
          </w:p>
        </w:tc>
        <w:tc>
          <w:tcPr>
            <w:tcW w:w="1220" w:type="dxa"/>
          </w:tcPr>
          <w:p w14:paraId="440E9C0D" w14:textId="77777777" w:rsidR="00CB3CA5" w:rsidRPr="00E10183" w:rsidRDefault="00597F03" w:rsidP="00927D78">
            <w:pPr>
              <w:jc w:val="both"/>
              <w:rPr>
                <w:sz w:val="16"/>
                <w:szCs w:val="16"/>
              </w:rPr>
            </w:pPr>
            <w:r w:rsidRPr="00E10183">
              <w:rPr>
                <w:sz w:val="16"/>
                <w:szCs w:val="16"/>
              </w:rPr>
              <w:t>Rashodi za nabavu proizvedene imovine</w:t>
            </w:r>
          </w:p>
        </w:tc>
        <w:tc>
          <w:tcPr>
            <w:tcW w:w="1225" w:type="dxa"/>
          </w:tcPr>
          <w:p w14:paraId="7F858838" w14:textId="539ECC3A" w:rsidR="00CB3CA5" w:rsidRPr="00E10183" w:rsidRDefault="00C3242F" w:rsidP="00034A49">
            <w:pPr>
              <w:jc w:val="center"/>
              <w:rPr>
                <w:sz w:val="16"/>
                <w:szCs w:val="16"/>
              </w:rPr>
            </w:pPr>
            <w:r w:rsidRPr="00E10183">
              <w:rPr>
                <w:sz w:val="16"/>
                <w:szCs w:val="16"/>
              </w:rPr>
              <w:t>5</w:t>
            </w:r>
            <w:r w:rsidR="00597F03" w:rsidRPr="00E10183">
              <w:rPr>
                <w:sz w:val="16"/>
                <w:szCs w:val="16"/>
              </w:rPr>
              <w:t>.6</w:t>
            </w:r>
            <w:r w:rsidRPr="00E10183">
              <w:rPr>
                <w:sz w:val="16"/>
                <w:szCs w:val="16"/>
              </w:rPr>
              <w:t>42</w:t>
            </w:r>
            <w:r w:rsidR="00597F03" w:rsidRPr="00E10183">
              <w:rPr>
                <w:sz w:val="16"/>
                <w:szCs w:val="16"/>
              </w:rPr>
              <w:t>.</w:t>
            </w:r>
            <w:r w:rsidRPr="00E10183">
              <w:rPr>
                <w:sz w:val="16"/>
                <w:szCs w:val="16"/>
              </w:rPr>
              <w:t>9</w:t>
            </w:r>
            <w:r w:rsidR="00597F03" w:rsidRPr="00E10183">
              <w:rPr>
                <w:sz w:val="16"/>
                <w:szCs w:val="16"/>
              </w:rPr>
              <w:t>00,00</w:t>
            </w:r>
          </w:p>
        </w:tc>
        <w:tc>
          <w:tcPr>
            <w:tcW w:w="1203" w:type="dxa"/>
          </w:tcPr>
          <w:p w14:paraId="40C7C2F5" w14:textId="3916338B" w:rsidR="00CB3CA5" w:rsidRPr="00E10183" w:rsidRDefault="00C3242F" w:rsidP="00034A49">
            <w:pPr>
              <w:jc w:val="center"/>
              <w:rPr>
                <w:sz w:val="16"/>
                <w:szCs w:val="16"/>
              </w:rPr>
            </w:pPr>
            <w:r w:rsidRPr="00E10183">
              <w:rPr>
                <w:sz w:val="16"/>
                <w:szCs w:val="16"/>
              </w:rPr>
              <w:t>6</w:t>
            </w:r>
            <w:r w:rsidR="00597F03" w:rsidRPr="00E10183">
              <w:rPr>
                <w:sz w:val="16"/>
                <w:szCs w:val="16"/>
              </w:rPr>
              <w:t>.8</w:t>
            </w:r>
            <w:r w:rsidRPr="00E10183">
              <w:rPr>
                <w:sz w:val="16"/>
                <w:szCs w:val="16"/>
              </w:rPr>
              <w:t>69</w:t>
            </w:r>
            <w:r w:rsidR="00597F03" w:rsidRPr="00E10183">
              <w:rPr>
                <w:sz w:val="16"/>
                <w:szCs w:val="16"/>
              </w:rPr>
              <w:t>.700,00</w:t>
            </w:r>
          </w:p>
        </w:tc>
        <w:tc>
          <w:tcPr>
            <w:tcW w:w="763" w:type="dxa"/>
          </w:tcPr>
          <w:p w14:paraId="4A8EF929" w14:textId="78983D02" w:rsidR="00CB3CA5" w:rsidRPr="00E10183" w:rsidRDefault="00C3242F" w:rsidP="00034A49">
            <w:pPr>
              <w:jc w:val="center"/>
              <w:rPr>
                <w:sz w:val="16"/>
                <w:szCs w:val="16"/>
              </w:rPr>
            </w:pPr>
            <w:r w:rsidRPr="00E10183">
              <w:rPr>
                <w:sz w:val="16"/>
                <w:szCs w:val="16"/>
              </w:rPr>
              <w:t>1</w:t>
            </w:r>
            <w:r w:rsidR="0096573B" w:rsidRPr="00E10183">
              <w:rPr>
                <w:sz w:val="16"/>
                <w:szCs w:val="16"/>
              </w:rPr>
              <w:t>2</w:t>
            </w:r>
            <w:r w:rsidRPr="00E10183">
              <w:rPr>
                <w:sz w:val="16"/>
                <w:szCs w:val="16"/>
              </w:rPr>
              <w:t>1</w:t>
            </w:r>
            <w:r w:rsidR="0096573B" w:rsidRPr="00E10183">
              <w:rPr>
                <w:sz w:val="16"/>
                <w:szCs w:val="16"/>
              </w:rPr>
              <w:t>,</w:t>
            </w:r>
            <w:r w:rsidRPr="00E10183">
              <w:rPr>
                <w:sz w:val="16"/>
                <w:szCs w:val="16"/>
              </w:rPr>
              <w:t>74</w:t>
            </w:r>
          </w:p>
        </w:tc>
        <w:tc>
          <w:tcPr>
            <w:tcW w:w="1333" w:type="dxa"/>
          </w:tcPr>
          <w:p w14:paraId="69F970A9" w14:textId="1CA388CB" w:rsidR="00CB3CA5" w:rsidRPr="00E10183" w:rsidRDefault="00C3242F" w:rsidP="00034A49">
            <w:pPr>
              <w:jc w:val="center"/>
              <w:rPr>
                <w:sz w:val="16"/>
                <w:szCs w:val="16"/>
              </w:rPr>
            </w:pPr>
            <w:r w:rsidRPr="00E10183">
              <w:rPr>
                <w:sz w:val="16"/>
                <w:szCs w:val="16"/>
              </w:rPr>
              <w:t>1</w:t>
            </w:r>
            <w:r w:rsidR="00597F03" w:rsidRPr="00E10183">
              <w:rPr>
                <w:sz w:val="16"/>
                <w:szCs w:val="16"/>
              </w:rPr>
              <w:t>.5</w:t>
            </w:r>
            <w:r w:rsidRPr="00E10183">
              <w:rPr>
                <w:sz w:val="16"/>
                <w:szCs w:val="16"/>
              </w:rPr>
              <w:t>7</w:t>
            </w:r>
            <w:r w:rsidR="00597F03" w:rsidRPr="00E10183">
              <w:rPr>
                <w:sz w:val="16"/>
                <w:szCs w:val="16"/>
              </w:rPr>
              <w:t>2.000,00</w:t>
            </w:r>
          </w:p>
        </w:tc>
        <w:tc>
          <w:tcPr>
            <w:tcW w:w="701" w:type="dxa"/>
          </w:tcPr>
          <w:p w14:paraId="2163EA46" w14:textId="0444942E" w:rsidR="00CB3CA5" w:rsidRPr="00E10183" w:rsidRDefault="00C3242F" w:rsidP="00034A49">
            <w:pPr>
              <w:jc w:val="center"/>
              <w:rPr>
                <w:sz w:val="16"/>
                <w:szCs w:val="16"/>
              </w:rPr>
            </w:pPr>
            <w:r w:rsidRPr="00E10183">
              <w:rPr>
                <w:sz w:val="16"/>
                <w:szCs w:val="16"/>
              </w:rPr>
              <w:t>2</w:t>
            </w:r>
            <w:r w:rsidR="0096573B" w:rsidRPr="00E10183">
              <w:rPr>
                <w:sz w:val="16"/>
                <w:szCs w:val="16"/>
              </w:rPr>
              <w:t>2</w:t>
            </w:r>
            <w:r w:rsidRPr="00E10183">
              <w:rPr>
                <w:sz w:val="16"/>
                <w:szCs w:val="16"/>
              </w:rPr>
              <w:t>,88</w:t>
            </w:r>
          </w:p>
        </w:tc>
        <w:tc>
          <w:tcPr>
            <w:tcW w:w="1219" w:type="dxa"/>
          </w:tcPr>
          <w:p w14:paraId="111F41F8" w14:textId="3D5F34BB" w:rsidR="00CB3CA5" w:rsidRPr="00E10183" w:rsidRDefault="00C3242F" w:rsidP="00034A49">
            <w:pPr>
              <w:jc w:val="center"/>
              <w:rPr>
                <w:sz w:val="16"/>
                <w:szCs w:val="16"/>
              </w:rPr>
            </w:pPr>
            <w:r w:rsidRPr="00E10183">
              <w:rPr>
                <w:sz w:val="16"/>
                <w:szCs w:val="16"/>
              </w:rPr>
              <w:t>1</w:t>
            </w:r>
            <w:r w:rsidR="00597F03" w:rsidRPr="00E10183">
              <w:rPr>
                <w:sz w:val="16"/>
                <w:szCs w:val="16"/>
              </w:rPr>
              <w:t>.</w:t>
            </w:r>
            <w:r w:rsidRPr="00E10183">
              <w:rPr>
                <w:sz w:val="16"/>
                <w:szCs w:val="16"/>
              </w:rPr>
              <w:t>522</w:t>
            </w:r>
            <w:r w:rsidR="00597F03" w:rsidRPr="00E10183">
              <w:rPr>
                <w:sz w:val="16"/>
                <w:szCs w:val="16"/>
              </w:rPr>
              <w:t>.000,00</w:t>
            </w:r>
          </w:p>
        </w:tc>
        <w:tc>
          <w:tcPr>
            <w:tcW w:w="672" w:type="dxa"/>
          </w:tcPr>
          <w:p w14:paraId="773285F5" w14:textId="36862A58" w:rsidR="00CB3CA5" w:rsidRPr="00E10183" w:rsidRDefault="00C3242F" w:rsidP="00034A49">
            <w:pPr>
              <w:jc w:val="center"/>
              <w:rPr>
                <w:sz w:val="16"/>
                <w:szCs w:val="16"/>
              </w:rPr>
            </w:pPr>
            <w:r w:rsidRPr="00E10183">
              <w:rPr>
                <w:sz w:val="16"/>
                <w:szCs w:val="16"/>
              </w:rPr>
              <w:t>96</w:t>
            </w:r>
            <w:r w:rsidR="0096573B" w:rsidRPr="00E10183">
              <w:rPr>
                <w:sz w:val="16"/>
                <w:szCs w:val="16"/>
              </w:rPr>
              <w:t>,</w:t>
            </w:r>
            <w:r w:rsidRPr="00E10183">
              <w:rPr>
                <w:sz w:val="16"/>
                <w:szCs w:val="16"/>
              </w:rPr>
              <w:t>82</w:t>
            </w:r>
          </w:p>
        </w:tc>
      </w:tr>
      <w:tr w:rsidR="00E10183" w:rsidRPr="00E10183" w14:paraId="33343BA1" w14:textId="77777777" w:rsidTr="00FD4513">
        <w:tc>
          <w:tcPr>
            <w:tcW w:w="618" w:type="dxa"/>
          </w:tcPr>
          <w:p w14:paraId="77B17309" w14:textId="77777777" w:rsidR="00597F03" w:rsidRPr="00E10183" w:rsidRDefault="00597F03" w:rsidP="00927D78">
            <w:pPr>
              <w:jc w:val="both"/>
              <w:rPr>
                <w:b/>
                <w:sz w:val="16"/>
                <w:szCs w:val="16"/>
              </w:rPr>
            </w:pPr>
            <w:r w:rsidRPr="00E10183">
              <w:rPr>
                <w:b/>
                <w:sz w:val="16"/>
                <w:szCs w:val="16"/>
              </w:rPr>
              <w:t>45</w:t>
            </w:r>
          </w:p>
        </w:tc>
        <w:tc>
          <w:tcPr>
            <w:tcW w:w="1220" w:type="dxa"/>
          </w:tcPr>
          <w:p w14:paraId="6D970F03" w14:textId="77777777" w:rsidR="00597F03" w:rsidRPr="00E10183" w:rsidRDefault="00597F03" w:rsidP="00927D78">
            <w:pPr>
              <w:jc w:val="both"/>
              <w:rPr>
                <w:sz w:val="16"/>
                <w:szCs w:val="16"/>
              </w:rPr>
            </w:pPr>
            <w:r w:rsidRPr="00E10183">
              <w:rPr>
                <w:sz w:val="16"/>
                <w:szCs w:val="16"/>
              </w:rPr>
              <w:t xml:space="preserve">Rashodi za dodatna ulaganja na nefinancijskoj imovini </w:t>
            </w:r>
          </w:p>
        </w:tc>
        <w:tc>
          <w:tcPr>
            <w:tcW w:w="1225" w:type="dxa"/>
          </w:tcPr>
          <w:p w14:paraId="5727D1E9" w14:textId="1D0ADE02" w:rsidR="00597F03" w:rsidRPr="00E10183" w:rsidRDefault="00C3242F" w:rsidP="00034A49">
            <w:pPr>
              <w:jc w:val="center"/>
              <w:rPr>
                <w:sz w:val="16"/>
                <w:szCs w:val="16"/>
              </w:rPr>
            </w:pPr>
            <w:r w:rsidRPr="00E10183">
              <w:rPr>
                <w:sz w:val="16"/>
                <w:szCs w:val="16"/>
              </w:rPr>
              <w:t>1.025</w:t>
            </w:r>
            <w:r w:rsidR="00597F03" w:rsidRPr="00E10183">
              <w:rPr>
                <w:sz w:val="16"/>
                <w:szCs w:val="16"/>
              </w:rPr>
              <w:t>.</w:t>
            </w:r>
            <w:r w:rsidRPr="00E10183">
              <w:rPr>
                <w:sz w:val="16"/>
                <w:szCs w:val="16"/>
              </w:rPr>
              <w:t>8</w:t>
            </w:r>
            <w:r w:rsidR="00597F03" w:rsidRPr="00E10183">
              <w:rPr>
                <w:sz w:val="16"/>
                <w:szCs w:val="16"/>
              </w:rPr>
              <w:t>00,00</w:t>
            </w:r>
          </w:p>
        </w:tc>
        <w:tc>
          <w:tcPr>
            <w:tcW w:w="1203" w:type="dxa"/>
          </w:tcPr>
          <w:p w14:paraId="2DACC02C" w14:textId="37CA16DA" w:rsidR="00597F03" w:rsidRPr="00E10183" w:rsidRDefault="00C3242F" w:rsidP="00034A49">
            <w:pPr>
              <w:jc w:val="center"/>
              <w:rPr>
                <w:sz w:val="16"/>
                <w:szCs w:val="16"/>
              </w:rPr>
            </w:pPr>
            <w:r w:rsidRPr="00E10183">
              <w:rPr>
                <w:sz w:val="16"/>
                <w:szCs w:val="16"/>
              </w:rPr>
              <w:t>713</w:t>
            </w:r>
            <w:r w:rsidR="00597F03" w:rsidRPr="00E10183">
              <w:rPr>
                <w:sz w:val="16"/>
                <w:szCs w:val="16"/>
              </w:rPr>
              <w:t>.000,00</w:t>
            </w:r>
          </w:p>
        </w:tc>
        <w:tc>
          <w:tcPr>
            <w:tcW w:w="763" w:type="dxa"/>
          </w:tcPr>
          <w:p w14:paraId="57551A5F" w14:textId="5F7E4338" w:rsidR="00597F03" w:rsidRPr="00E10183" w:rsidRDefault="00C3242F" w:rsidP="00034A49">
            <w:pPr>
              <w:jc w:val="center"/>
              <w:rPr>
                <w:sz w:val="16"/>
                <w:szCs w:val="16"/>
              </w:rPr>
            </w:pPr>
            <w:r w:rsidRPr="00E10183">
              <w:rPr>
                <w:sz w:val="16"/>
                <w:szCs w:val="16"/>
              </w:rPr>
              <w:t>69</w:t>
            </w:r>
            <w:r w:rsidR="0096573B" w:rsidRPr="00E10183">
              <w:rPr>
                <w:sz w:val="16"/>
                <w:szCs w:val="16"/>
              </w:rPr>
              <w:t>,</w:t>
            </w:r>
            <w:r w:rsidRPr="00E10183">
              <w:rPr>
                <w:sz w:val="16"/>
                <w:szCs w:val="16"/>
              </w:rPr>
              <w:t>51</w:t>
            </w:r>
          </w:p>
        </w:tc>
        <w:tc>
          <w:tcPr>
            <w:tcW w:w="1333" w:type="dxa"/>
          </w:tcPr>
          <w:p w14:paraId="76E185CD" w14:textId="09E592DB" w:rsidR="00597F03" w:rsidRPr="00E10183" w:rsidRDefault="00597F03" w:rsidP="00034A49">
            <w:pPr>
              <w:jc w:val="center"/>
              <w:rPr>
                <w:sz w:val="16"/>
                <w:szCs w:val="16"/>
              </w:rPr>
            </w:pPr>
            <w:r w:rsidRPr="00E10183">
              <w:rPr>
                <w:sz w:val="16"/>
                <w:szCs w:val="16"/>
              </w:rPr>
              <w:t>50.000,00</w:t>
            </w:r>
          </w:p>
        </w:tc>
        <w:tc>
          <w:tcPr>
            <w:tcW w:w="701" w:type="dxa"/>
          </w:tcPr>
          <w:p w14:paraId="44D6FAC4" w14:textId="262B8D2D" w:rsidR="00597F03" w:rsidRPr="00E10183" w:rsidRDefault="00C3242F" w:rsidP="00034A49">
            <w:pPr>
              <w:jc w:val="center"/>
              <w:rPr>
                <w:sz w:val="16"/>
                <w:szCs w:val="16"/>
              </w:rPr>
            </w:pPr>
            <w:r w:rsidRPr="00E10183">
              <w:rPr>
                <w:sz w:val="16"/>
                <w:szCs w:val="16"/>
              </w:rPr>
              <w:t>7</w:t>
            </w:r>
            <w:r w:rsidR="0096573B" w:rsidRPr="00E10183">
              <w:rPr>
                <w:sz w:val="16"/>
                <w:szCs w:val="16"/>
              </w:rPr>
              <w:t>,</w:t>
            </w:r>
            <w:r w:rsidRPr="00E10183">
              <w:rPr>
                <w:sz w:val="16"/>
                <w:szCs w:val="16"/>
              </w:rPr>
              <w:t>01</w:t>
            </w:r>
          </w:p>
        </w:tc>
        <w:tc>
          <w:tcPr>
            <w:tcW w:w="1219" w:type="dxa"/>
          </w:tcPr>
          <w:p w14:paraId="065EFD42" w14:textId="2A3B4510" w:rsidR="00597F03" w:rsidRPr="00E10183" w:rsidRDefault="00597F03" w:rsidP="00034A49">
            <w:pPr>
              <w:jc w:val="center"/>
              <w:rPr>
                <w:sz w:val="16"/>
                <w:szCs w:val="16"/>
              </w:rPr>
            </w:pPr>
            <w:r w:rsidRPr="00E10183">
              <w:rPr>
                <w:sz w:val="16"/>
                <w:szCs w:val="16"/>
              </w:rPr>
              <w:t>1</w:t>
            </w:r>
            <w:r w:rsidR="00C3242F" w:rsidRPr="00E10183">
              <w:rPr>
                <w:sz w:val="16"/>
                <w:szCs w:val="16"/>
              </w:rPr>
              <w:t>5</w:t>
            </w:r>
            <w:r w:rsidRPr="00E10183">
              <w:rPr>
                <w:sz w:val="16"/>
                <w:szCs w:val="16"/>
              </w:rPr>
              <w:t>0.000,00</w:t>
            </w:r>
          </w:p>
        </w:tc>
        <w:tc>
          <w:tcPr>
            <w:tcW w:w="672" w:type="dxa"/>
          </w:tcPr>
          <w:p w14:paraId="05268E78" w14:textId="0362A4BC" w:rsidR="00597F03" w:rsidRPr="00E10183" w:rsidRDefault="00C3242F" w:rsidP="00034A49">
            <w:pPr>
              <w:jc w:val="center"/>
              <w:rPr>
                <w:sz w:val="16"/>
                <w:szCs w:val="16"/>
              </w:rPr>
            </w:pPr>
            <w:r w:rsidRPr="00E10183">
              <w:rPr>
                <w:sz w:val="16"/>
                <w:szCs w:val="16"/>
              </w:rPr>
              <w:t>300</w:t>
            </w:r>
            <w:r w:rsidR="0096573B" w:rsidRPr="00E10183">
              <w:rPr>
                <w:sz w:val="16"/>
                <w:szCs w:val="16"/>
              </w:rPr>
              <w:t>,</w:t>
            </w:r>
            <w:r w:rsidRPr="00E10183">
              <w:rPr>
                <w:sz w:val="16"/>
                <w:szCs w:val="16"/>
              </w:rPr>
              <w:t>00</w:t>
            </w:r>
          </w:p>
        </w:tc>
      </w:tr>
    </w:tbl>
    <w:p w14:paraId="75E06581" w14:textId="718FC06F" w:rsidR="00CC6D19" w:rsidRDefault="00CC6D19" w:rsidP="00FD4513">
      <w:pPr>
        <w:jc w:val="both"/>
        <w:rPr>
          <w:b/>
        </w:rPr>
      </w:pPr>
    </w:p>
    <w:p w14:paraId="32D65544" w14:textId="77777777" w:rsidR="004C7738" w:rsidRPr="00FD4513" w:rsidRDefault="004C7738" w:rsidP="00FD4513">
      <w:pPr>
        <w:jc w:val="both"/>
        <w:rPr>
          <w:b/>
        </w:rPr>
      </w:pPr>
    </w:p>
    <w:p w14:paraId="0CF2CDC1" w14:textId="0D4A4100" w:rsidR="00FD4513" w:rsidRDefault="00FD4513" w:rsidP="00827CAF">
      <w:pPr>
        <w:pStyle w:val="Odlomakpopisa"/>
        <w:numPr>
          <w:ilvl w:val="0"/>
          <w:numId w:val="12"/>
        </w:numPr>
        <w:jc w:val="both"/>
        <w:rPr>
          <w:b/>
          <w:bCs/>
        </w:rPr>
      </w:pPr>
      <w:r w:rsidRPr="00FD4513">
        <w:rPr>
          <w:b/>
          <w:bCs/>
        </w:rPr>
        <w:t>RAČUN FINANCIRANJA</w:t>
      </w:r>
    </w:p>
    <w:p w14:paraId="5C7EF357" w14:textId="77777777" w:rsidR="00827CAF" w:rsidRPr="00FD4513" w:rsidRDefault="00827CAF" w:rsidP="00827CAF">
      <w:pPr>
        <w:pStyle w:val="Odlomakpopisa"/>
        <w:ind w:left="360"/>
        <w:jc w:val="both"/>
        <w:rPr>
          <w:b/>
          <w:bCs/>
        </w:rPr>
      </w:pPr>
    </w:p>
    <w:p w14:paraId="51989F71" w14:textId="43D4DDFF" w:rsidR="004C7738" w:rsidRPr="00851BAF" w:rsidRDefault="00827CAF" w:rsidP="00827CAF">
      <w:pPr>
        <w:ind w:firstLine="360"/>
        <w:jc w:val="both"/>
        <w:rPr>
          <w:b/>
        </w:rPr>
      </w:pPr>
      <w:r w:rsidRPr="00851BAF">
        <w:rPr>
          <w:b/>
        </w:rPr>
        <w:t xml:space="preserve">3.1.  </w:t>
      </w:r>
      <w:r w:rsidR="004C7738" w:rsidRPr="00851BAF">
        <w:rPr>
          <w:b/>
        </w:rPr>
        <w:t>Primici od financijske imovine i zaduživanja</w:t>
      </w:r>
    </w:p>
    <w:p w14:paraId="6729A118" w14:textId="77777777" w:rsidR="004C7738" w:rsidRPr="00851BAF" w:rsidRDefault="004C7738" w:rsidP="004C7738">
      <w:pPr>
        <w:ind w:firstLine="360"/>
        <w:jc w:val="both"/>
      </w:pPr>
      <w:r w:rsidRPr="00851BAF">
        <w:t>Primici od financijske imovine i zaduživanja  planiraju se za 2022. godinu u iznosu od 18.000,00 kn, a s obzirom na vrste primitaka od financijske imovine i zaduživanja planiraju se:</w:t>
      </w:r>
    </w:p>
    <w:p w14:paraId="4315F6E7" w14:textId="77777777" w:rsidR="004C7738" w:rsidRPr="00851BAF" w:rsidRDefault="004C7738" w:rsidP="004C7738">
      <w:pPr>
        <w:pStyle w:val="Odlomakpopisa"/>
        <w:numPr>
          <w:ilvl w:val="0"/>
          <w:numId w:val="6"/>
        </w:numPr>
        <w:jc w:val="both"/>
      </w:pPr>
      <w:r w:rsidRPr="00851BAF">
        <w:t>Primljeni povrati glavnica danih zajmova i depozita u iznosu od 18.000,00 kn,</w:t>
      </w:r>
    </w:p>
    <w:p w14:paraId="3CADC5F3" w14:textId="77777777" w:rsidR="004C7738" w:rsidRPr="00851BAF" w:rsidRDefault="004C7738" w:rsidP="004C7738">
      <w:pPr>
        <w:jc w:val="both"/>
      </w:pPr>
      <w:r w:rsidRPr="00851BAF">
        <w:t>Projekcija primitaka od financijske imovine i zaduživanja za 2023. godinu iznosi 18.000,00 kn a za 2024. godinu također iznosi 18.000,00 kn.</w:t>
      </w:r>
    </w:p>
    <w:p w14:paraId="4BDBFD7E" w14:textId="232A40C3" w:rsidR="004C7738" w:rsidRDefault="00827CAF" w:rsidP="00CC6D19">
      <w:pPr>
        <w:ind w:firstLine="360"/>
        <w:jc w:val="both"/>
      </w:pPr>
      <w:r>
        <w:t>3.2. Izdaci</w:t>
      </w:r>
      <w:r w:rsidR="00223067">
        <w:t xml:space="preserve"> za financijsku imovinu i otplate zajmova planiraju se za 2022. godinu u iznosu od 1.450.000,00 kn, a s obzirom na vrstu izdataka planiraju se:</w:t>
      </w:r>
    </w:p>
    <w:p w14:paraId="270339F4" w14:textId="5CB937D5" w:rsidR="00223067" w:rsidRDefault="00223067" w:rsidP="00223067">
      <w:pPr>
        <w:pStyle w:val="Odlomakpopisa"/>
        <w:numPr>
          <w:ilvl w:val="0"/>
          <w:numId w:val="6"/>
        </w:numPr>
        <w:jc w:val="both"/>
      </w:pPr>
      <w:r>
        <w:t>Izdaci za otplatu glavnice primljenih kredita i zajmova u iznosu od 1.450.000,00 kn</w:t>
      </w:r>
    </w:p>
    <w:p w14:paraId="5F9E9835" w14:textId="624205CA" w:rsidR="00851BAF" w:rsidRDefault="00223067" w:rsidP="00CC6D19">
      <w:pPr>
        <w:ind w:firstLine="360"/>
        <w:jc w:val="both"/>
      </w:pPr>
      <w:r>
        <w:t>Projekcija izdataka za financijsku imovinu i otplate zajmova za 2023. godinu iznosi 1.450.000,00 kn</w:t>
      </w:r>
      <w:r w:rsidR="00851BAF">
        <w:t>, a za 2024. godinu također 1.450.000,00 kn.</w:t>
      </w:r>
    </w:p>
    <w:p w14:paraId="19E4FCBD" w14:textId="77777777" w:rsidR="00851BAF" w:rsidRDefault="00851BAF" w:rsidP="00CC6D19">
      <w:pPr>
        <w:ind w:firstLine="360"/>
        <w:jc w:val="both"/>
      </w:pPr>
    </w:p>
    <w:p w14:paraId="0DE3CFC6" w14:textId="56FB2876" w:rsidR="00CC6D19" w:rsidRPr="00FD4513" w:rsidRDefault="00CC6D19" w:rsidP="00827CAF">
      <w:pPr>
        <w:pStyle w:val="Odlomakpopisa"/>
        <w:numPr>
          <w:ilvl w:val="0"/>
          <w:numId w:val="12"/>
        </w:numPr>
        <w:jc w:val="both"/>
        <w:rPr>
          <w:b/>
        </w:rPr>
      </w:pPr>
      <w:r w:rsidRPr="00FD4513">
        <w:rPr>
          <w:b/>
        </w:rPr>
        <w:t xml:space="preserve">RASHODI I IZDACI PRORAČUNA </w:t>
      </w:r>
    </w:p>
    <w:p w14:paraId="77A69A58" w14:textId="77777777" w:rsidR="00A83463" w:rsidRPr="005D346C" w:rsidRDefault="00A83463" w:rsidP="00A83463">
      <w:pPr>
        <w:pStyle w:val="Odlomakpopisa"/>
        <w:jc w:val="both"/>
        <w:rPr>
          <w:b/>
        </w:rPr>
      </w:pPr>
    </w:p>
    <w:p w14:paraId="4D7C23BE" w14:textId="77777777" w:rsidR="005D346C" w:rsidRDefault="00B13298" w:rsidP="00B13298">
      <w:pPr>
        <w:jc w:val="both"/>
      </w:pPr>
      <w:r w:rsidRPr="00B13298">
        <w:rPr>
          <w:b/>
        </w:rPr>
        <w:t xml:space="preserve">4.1. </w:t>
      </w:r>
      <w:r w:rsidR="005D346C" w:rsidRPr="00B13298">
        <w:rPr>
          <w:b/>
        </w:rPr>
        <w:t>Rashodi i izdaci proračuna po organizacijskoj klasifikaciji</w:t>
      </w:r>
    </w:p>
    <w:p w14:paraId="2E7420F1" w14:textId="77777777" w:rsidR="005D346C" w:rsidRDefault="005D346C" w:rsidP="00A83463">
      <w:pPr>
        <w:ind w:firstLine="360"/>
        <w:jc w:val="both"/>
      </w:pPr>
      <w:r>
        <w:t xml:space="preserve">Organizacijska struktura proračuna prikazuje raspored sredstava planiranih u Proračunu po razdjelima, glavama i proračunskim korisnicima. </w:t>
      </w:r>
    </w:p>
    <w:p w14:paraId="38208D20" w14:textId="4ADF40C2" w:rsidR="005D346C" w:rsidRPr="003C009C" w:rsidRDefault="005D346C" w:rsidP="005D346C">
      <w:pPr>
        <w:ind w:firstLine="360"/>
        <w:jc w:val="both"/>
      </w:pPr>
      <w:r w:rsidRPr="003C009C">
        <w:t>Organizacijska struktura Proračuna Općine Selnica za razdoblje 202</w:t>
      </w:r>
      <w:r w:rsidR="00181E71" w:rsidRPr="003C009C">
        <w:t>2</w:t>
      </w:r>
      <w:r w:rsidRPr="003C009C">
        <w:t>.-202</w:t>
      </w:r>
      <w:r w:rsidR="00181E71" w:rsidRPr="003C009C">
        <w:t>4</w:t>
      </w:r>
      <w:r w:rsidRPr="003C009C">
        <w:t>. Izrađena je na temelju Odluke o ustrojstvu i djelokrugu Jedinstvenog upravnog odjela Općine Selnica i Pravilnika o proračunskim klasifikacijama te ima:</w:t>
      </w:r>
    </w:p>
    <w:p w14:paraId="53D2DAB7" w14:textId="3F0CC1D4" w:rsidR="005D346C" w:rsidRPr="003C009C" w:rsidRDefault="005D346C" w:rsidP="005D346C">
      <w:pPr>
        <w:ind w:firstLine="360"/>
        <w:jc w:val="both"/>
      </w:pPr>
      <w:r w:rsidRPr="003C009C">
        <w:t>RAZDJEL 001</w:t>
      </w:r>
      <w:r w:rsidRPr="003C009C">
        <w:tab/>
        <w:t>OPĆIN</w:t>
      </w:r>
      <w:r w:rsidR="00181E71" w:rsidRPr="003C009C">
        <w:t>A</w:t>
      </w:r>
      <w:r w:rsidRPr="003C009C">
        <w:t xml:space="preserve"> SELNICA</w:t>
      </w:r>
    </w:p>
    <w:p w14:paraId="5B1D935E" w14:textId="77777777" w:rsidR="00A83463" w:rsidRPr="003C009C" w:rsidRDefault="00A83463" w:rsidP="005D346C">
      <w:pPr>
        <w:ind w:firstLine="360"/>
        <w:jc w:val="both"/>
      </w:pPr>
      <w:r w:rsidRPr="003C009C">
        <w:t>GLAVA 00101</w:t>
      </w:r>
      <w:r w:rsidRPr="003C009C">
        <w:tab/>
        <w:t>JEDINSTVENI UPRAVNI ODJEL OPĆINE SELNICA</w:t>
      </w:r>
    </w:p>
    <w:p w14:paraId="18AB64C7" w14:textId="0CE65591" w:rsidR="005D346C" w:rsidRPr="003C009C" w:rsidRDefault="00A83463" w:rsidP="00A83463">
      <w:pPr>
        <w:ind w:firstLine="360"/>
        <w:jc w:val="both"/>
      </w:pPr>
      <w:r w:rsidRPr="003C009C">
        <w:lastRenderedPageBreak/>
        <w:t>KORISNIK 00101</w:t>
      </w:r>
      <w:r w:rsidRPr="003C009C">
        <w:tab/>
        <w:t>JEDINSTVENI UPRAVNI ODJEL OPĆINE SELNICA</w:t>
      </w:r>
    </w:p>
    <w:p w14:paraId="7B6D43C2" w14:textId="213C6814" w:rsidR="00181E71" w:rsidRPr="003C009C" w:rsidRDefault="00181E71" w:rsidP="00A83463">
      <w:pPr>
        <w:ind w:firstLine="360"/>
        <w:jc w:val="both"/>
      </w:pPr>
      <w:r w:rsidRPr="003C009C">
        <w:t>GLAVA 00102</w:t>
      </w:r>
      <w:r w:rsidRPr="003C009C">
        <w:tab/>
        <w:t>DJEČJI VRTIĆ SELNIČKI ZVONČIĆI</w:t>
      </w:r>
    </w:p>
    <w:p w14:paraId="25718023" w14:textId="02645B20" w:rsidR="00181E71" w:rsidRPr="003C009C" w:rsidRDefault="00181E71" w:rsidP="00A83463">
      <w:pPr>
        <w:ind w:firstLine="360"/>
        <w:jc w:val="both"/>
      </w:pPr>
      <w:r w:rsidRPr="003C009C">
        <w:t>KORISNIK 00102</w:t>
      </w:r>
      <w:r w:rsidRPr="003C009C">
        <w:tab/>
        <w:t>DJEČJI VRTIĆ SELNIKČKI ZVONČIĆI</w:t>
      </w:r>
    </w:p>
    <w:p w14:paraId="0245E1CA" w14:textId="77777777" w:rsidR="005D346C" w:rsidRDefault="005D346C" w:rsidP="00A83463">
      <w:pPr>
        <w:pStyle w:val="Odlomakpopisa"/>
        <w:jc w:val="both"/>
      </w:pPr>
    </w:p>
    <w:p w14:paraId="4DF3BE66" w14:textId="77777777" w:rsidR="00A83463" w:rsidRPr="00B13298" w:rsidRDefault="00B13298" w:rsidP="00B13298">
      <w:pPr>
        <w:jc w:val="both"/>
        <w:rPr>
          <w:b/>
        </w:rPr>
      </w:pPr>
      <w:r w:rsidRPr="00B13298">
        <w:rPr>
          <w:b/>
        </w:rPr>
        <w:t>4.2</w:t>
      </w:r>
      <w:r>
        <w:t>.</w:t>
      </w:r>
      <w:r w:rsidR="00A83463">
        <w:t xml:space="preserve"> </w:t>
      </w:r>
      <w:r w:rsidR="00A83463" w:rsidRPr="00B13298">
        <w:rPr>
          <w:b/>
        </w:rPr>
        <w:t>Rashodi i izdaci proračuna po programskoj klasifikaciji</w:t>
      </w:r>
    </w:p>
    <w:p w14:paraId="1ADC3BDB" w14:textId="77777777" w:rsidR="00A83463" w:rsidRPr="00E62FA8" w:rsidRDefault="00A83463" w:rsidP="00A83463">
      <w:pPr>
        <w:jc w:val="both"/>
        <w:rPr>
          <w:b/>
          <w:u w:val="single"/>
        </w:rPr>
      </w:pPr>
      <w:r w:rsidRPr="00E62FA8">
        <w:rPr>
          <w:b/>
          <w:u w:val="single"/>
        </w:rPr>
        <w:t>Program 1001 JAVNA UPRAVA I ADMINISTRACIJA</w:t>
      </w:r>
    </w:p>
    <w:p w14:paraId="0DF10126" w14:textId="77777777" w:rsidR="00E454C3" w:rsidRDefault="00E454C3" w:rsidP="00A83463">
      <w:pPr>
        <w:jc w:val="both"/>
      </w:pPr>
      <w:r w:rsidRPr="008D0179">
        <w:rPr>
          <w:b/>
        </w:rPr>
        <w:t>Opis i cilj programa</w:t>
      </w:r>
      <w:r>
        <w:t>: Program obuhvaća aktivnosti koje omogućuju obavljanje poslova Općinskog vijeća, njegovih radnih tijela, poslova načelnika, te poslova vezanih za rad političkih stranaka. Program obuhvaća aktivnosti za redovno financiranje prava iz radnog odnosa za sve službenike i namještenike općinske uprave, sredstva za podmirivanje materijalnih rashoda</w:t>
      </w:r>
      <w:r w:rsidR="00327555">
        <w:t>, financijskih rashoda, rashoda za usluge i ostalih rashoda.</w:t>
      </w:r>
      <w:r w:rsidR="008D0179">
        <w:t xml:space="preserve"> Program obuhvaća i aktivnosti za tekuće i investicijsko održavanje mjesnog groblja i Doma kulture u Selnici.</w:t>
      </w:r>
    </w:p>
    <w:p w14:paraId="71C5D84E" w14:textId="5D3D938C" w:rsidR="00327555" w:rsidRDefault="00327555" w:rsidP="00A83463">
      <w:pPr>
        <w:jc w:val="both"/>
      </w:pPr>
      <w:r>
        <w:t xml:space="preserve">Osnovni cilj programa je razvoj ljudskih potencijala, a posebni ciljevi su osiguranje uvjeta za rad općinskih tijela, osiguravanje nesmetanog obavljanja poslova općinske uprave, a radi zadovoljavanja </w:t>
      </w:r>
      <w:r w:rsidR="006564FA">
        <w:t xml:space="preserve">potreba mještana u okviru zakonom utvrđenih zadaća koje obavlja jedinica lokalne samouprave. </w:t>
      </w:r>
    </w:p>
    <w:p w14:paraId="4E082FCE" w14:textId="0A4440D7" w:rsidR="00327555" w:rsidRPr="00FC1FF3" w:rsidRDefault="00327555" w:rsidP="00A83463">
      <w:pPr>
        <w:jc w:val="both"/>
      </w:pPr>
      <w:r w:rsidRPr="008D0179">
        <w:rPr>
          <w:b/>
        </w:rPr>
        <w:t>Sredstva za realizaciju programa</w:t>
      </w:r>
      <w:r>
        <w:t>: u 202</w:t>
      </w:r>
      <w:r w:rsidR="005E418C">
        <w:t>2</w:t>
      </w:r>
      <w:r>
        <w:t xml:space="preserve">. </w:t>
      </w:r>
      <w:r w:rsidR="008D0179">
        <w:t>g</w:t>
      </w:r>
      <w:r>
        <w:t xml:space="preserve">odini sredstva za realizaciju ovog programa planiraju se u </w:t>
      </w:r>
      <w:r w:rsidRPr="00FC1FF3">
        <w:t xml:space="preserve">iznosu od </w:t>
      </w:r>
      <w:r w:rsidR="00E10183" w:rsidRPr="00FC1FF3">
        <w:t>2</w:t>
      </w:r>
      <w:r w:rsidRPr="00FC1FF3">
        <w:t>.</w:t>
      </w:r>
      <w:r w:rsidR="00E10183" w:rsidRPr="00FC1FF3">
        <w:t>820</w:t>
      </w:r>
      <w:r w:rsidRPr="00FC1FF3">
        <w:t>.</w:t>
      </w:r>
      <w:r w:rsidR="00E10183" w:rsidRPr="00FC1FF3">
        <w:t>9</w:t>
      </w:r>
      <w:r w:rsidRPr="00FC1FF3">
        <w:t>00,00</w:t>
      </w:r>
      <w:r w:rsidR="008D0179" w:rsidRPr="00FC1FF3">
        <w:t xml:space="preserve"> kn, u 202</w:t>
      </w:r>
      <w:r w:rsidR="005E418C" w:rsidRPr="00FC1FF3">
        <w:t>3</w:t>
      </w:r>
      <w:r w:rsidR="008D0179" w:rsidRPr="00FC1FF3">
        <w:t>. godini u iznosu od 2.</w:t>
      </w:r>
      <w:r w:rsidR="00FC1FF3" w:rsidRPr="00FC1FF3">
        <w:t>860</w:t>
      </w:r>
      <w:r w:rsidR="008D0179" w:rsidRPr="00FC1FF3">
        <w:t>.</w:t>
      </w:r>
      <w:r w:rsidR="00FC1FF3" w:rsidRPr="00FC1FF3">
        <w:t>5</w:t>
      </w:r>
      <w:r w:rsidR="008D0179" w:rsidRPr="00FC1FF3">
        <w:t>00,00 kn i u 202</w:t>
      </w:r>
      <w:r w:rsidR="005E418C" w:rsidRPr="00FC1FF3">
        <w:t>4</w:t>
      </w:r>
      <w:r w:rsidR="008D0179" w:rsidRPr="00FC1FF3">
        <w:t>. godini u iznosu od 2.</w:t>
      </w:r>
      <w:r w:rsidR="00FC1FF3" w:rsidRPr="00FC1FF3">
        <w:t>825</w:t>
      </w:r>
      <w:r w:rsidR="008D0179" w:rsidRPr="00FC1FF3">
        <w:t>.</w:t>
      </w:r>
      <w:r w:rsidR="00FC1FF3" w:rsidRPr="00FC1FF3">
        <w:t>5</w:t>
      </w:r>
      <w:r w:rsidR="008D0179" w:rsidRPr="00FC1FF3">
        <w:t>00,00 kn.</w:t>
      </w:r>
    </w:p>
    <w:p w14:paraId="2B1EDB43" w14:textId="77777777" w:rsidR="00DE1D74" w:rsidRDefault="00DE1D74" w:rsidP="00A83463">
      <w:pPr>
        <w:jc w:val="both"/>
      </w:pPr>
    </w:p>
    <w:p w14:paraId="59CE629E" w14:textId="77777777" w:rsidR="008D0179" w:rsidRDefault="008D0179" w:rsidP="00A83463">
      <w:pPr>
        <w:jc w:val="both"/>
      </w:pPr>
      <w:r>
        <w:t xml:space="preserve">Program </w:t>
      </w:r>
      <w:r w:rsidR="007E2A42">
        <w:t xml:space="preserve"> 1001 </w:t>
      </w:r>
      <w:r>
        <w:t>obuhvaća sljedeće aktivnosti s planiranim iznosima:</w:t>
      </w:r>
    </w:p>
    <w:tbl>
      <w:tblPr>
        <w:tblStyle w:val="Reetkatablice"/>
        <w:tblW w:w="0" w:type="auto"/>
        <w:tblInd w:w="108" w:type="dxa"/>
        <w:tblLook w:val="04A0" w:firstRow="1" w:lastRow="0" w:firstColumn="1" w:lastColumn="0" w:noHBand="0" w:noVBand="1"/>
      </w:tblPr>
      <w:tblGrid>
        <w:gridCol w:w="1185"/>
        <w:gridCol w:w="2348"/>
        <w:gridCol w:w="1738"/>
        <w:gridCol w:w="1876"/>
        <w:gridCol w:w="1807"/>
      </w:tblGrid>
      <w:tr w:rsidR="008D0179" w:rsidRPr="004D0821" w14:paraId="15E28A2D" w14:textId="77777777" w:rsidTr="005E418C">
        <w:tc>
          <w:tcPr>
            <w:tcW w:w="1185" w:type="dxa"/>
          </w:tcPr>
          <w:p w14:paraId="5DAA39F6" w14:textId="77777777" w:rsidR="007E2A42" w:rsidRPr="004D0821" w:rsidRDefault="007E2A42" w:rsidP="004D0821">
            <w:pPr>
              <w:jc w:val="center"/>
              <w:rPr>
                <w:b/>
              </w:rPr>
            </w:pPr>
            <w:r w:rsidRPr="004D0821">
              <w:rPr>
                <w:b/>
              </w:rPr>
              <w:t>Aktivnost/</w:t>
            </w:r>
          </w:p>
          <w:p w14:paraId="667E8827" w14:textId="77777777" w:rsidR="008D0179" w:rsidRPr="004D0821" w:rsidRDefault="007E2A42" w:rsidP="004D0821">
            <w:pPr>
              <w:jc w:val="center"/>
              <w:rPr>
                <w:b/>
              </w:rPr>
            </w:pPr>
            <w:r w:rsidRPr="004D0821">
              <w:rPr>
                <w:b/>
              </w:rPr>
              <w:t>Projekt</w:t>
            </w:r>
          </w:p>
        </w:tc>
        <w:tc>
          <w:tcPr>
            <w:tcW w:w="2348" w:type="dxa"/>
          </w:tcPr>
          <w:p w14:paraId="1F3A2EB1" w14:textId="77777777" w:rsidR="008D0179" w:rsidRPr="004D0821" w:rsidRDefault="007E2A42" w:rsidP="004D0821">
            <w:pPr>
              <w:jc w:val="center"/>
              <w:rPr>
                <w:b/>
              </w:rPr>
            </w:pPr>
            <w:r w:rsidRPr="004D0821">
              <w:rPr>
                <w:b/>
              </w:rPr>
              <w:t>Naziv</w:t>
            </w:r>
          </w:p>
        </w:tc>
        <w:tc>
          <w:tcPr>
            <w:tcW w:w="1738" w:type="dxa"/>
          </w:tcPr>
          <w:p w14:paraId="161DECB5" w14:textId="42489319" w:rsidR="008D0179" w:rsidRPr="004D0821" w:rsidRDefault="007E2A42" w:rsidP="004D0821">
            <w:pPr>
              <w:jc w:val="center"/>
              <w:rPr>
                <w:b/>
              </w:rPr>
            </w:pPr>
            <w:r w:rsidRPr="004D0821">
              <w:rPr>
                <w:b/>
              </w:rPr>
              <w:t>Plan za 202</w:t>
            </w:r>
            <w:r w:rsidR="005E418C">
              <w:rPr>
                <w:b/>
              </w:rPr>
              <w:t>2</w:t>
            </w:r>
            <w:r w:rsidRPr="004D0821">
              <w:rPr>
                <w:b/>
              </w:rPr>
              <w:t>.</w:t>
            </w:r>
          </w:p>
        </w:tc>
        <w:tc>
          <w:tcPr>
            <w:tcW w:w="1876" w:type="dxa"/>
          </w:tcPr>
          <w:p w14:paraId="150E9C45" w14:textId="34244894" w:rsidR="008D0179" w:rsidRPr="004D0821" w:rsidRDefault="007E2A42" w:rsidP="004D0821">
            <w:pPr>
              <w:jc w:val="center"/>
              <w:rPr>
                <w:b/>
              </w:rPr>
            </w:pPr>
            <w:r w:rsidRPr="004D0821">
              <w:rPr>
                <w:b/>
              </w:rPr>
              <w:t>Plan za 202</w:t>
            </w:r>
            <w:r w:rsidR="005E418C">
              <w:rPr>
                <w:b/>
              </w:rPr>
              <w:t>3</w:t>
            </w:r>
            <w:r w:rsidRPr="004D0821">
              <w:rPr>
                <w:b/>
              </w:rPr>
              <w:t>.</w:t>
            </w:r>
          </w:p>
        </w:tc>
        <w:tc>
          <w:tcPr>
            <w:tcW w:w="1807" w:type="dxa"/>
          </w:tcPr>
          <w:p w14:paraId="6C8DC59A" w14:textId="0158F659" w:rsidR="008D0179" w:rsidRPr="004D0821" w:rsidRDefault="007E2A42" w:rsidP="004D0821">
            <w:pPr>
              <w:jc w:val="center"/>
              <w:rPr>
                <w:b/>
              </w:rPr>
            </w:pPr>
            <w:r w:rsidRPr="004D0821">
              <w:rPr>
                <w:b/>
              </w:rPr>
              <w:t>Plan za 202</w:t>
            </w:r>
            <w:r w:rsidR="005E418C">
              <w:rPr>
                <w:b/>
              </w:rPr>
              <w:t>4</w:t>
            </w:r>
          </w:p>
        </w:tc>
      </w:tr>
      <w:tr w:rsidR="00FC1FF3" w:rsidRPr="00FC1FF3" w14:paraId="3D1A1442" w14:textId="77777777" w:rsidTr="005E418C">
        <w:tc>
          <w:tcPr>
            <w:tcW w:w="1185" w:type="dxa"/>
          </w:tcPr>
          <w:p w14:paraId="2EDBA31C" w14:textId="77777777" w:rsidR="008D0179" w:rsidRPr="00FC1FF3" w:rsidRDefault="007E2A42" w:rsidP="00A83463">
            <w:pPr>
              <w:jc w:val="both"/>
            </w:pPr>
            <w:r w:rsidRPr="00FC1FF3">
              <w:t>A100101</w:t>
            </w:r>
          </w:p>
        </w:tc>
        <w:tc>
          <w:tcPr>
            <w:tcW w:w="2348" w:type="dxa"/>
          </w:tcPr>
          <w:p w14:paraId="3B0D3CF1" w14:textId="77777777" w:rsidR="008D0179" w:rsidRPr="00FC1FF3" w:rsidRDefault="007E2A42" w:rsidP="00A83463">
            <w:pPr>
              <w:jc w:val="both"/>
            </w:pPr>
            <w:r w:rsidRPr="00FC1FF3">
              <w:t>Poslovanje Općinskog vijeća i Općinskog načelnika</w:t>
            </w:r>
          </w:p>
        </w:tc>
        <w:tc>
          <w:tcPr>
            <w:tcW w:w="1738" w:type="dxa"/>
          </w:tcPr>
          <w:p w14:paraId="05E7C63E" w14:textId="6281E62B" w:rsidR="008D0179" w:rsidRPr="00FC1FF3" w:rsidRDefault="007E2A42" w:rsidP="00763019">
            <w:pPr>
              <w:jc w:val="center"/>
            </w:pPr>
            <w:r w:rsidRPr="00FC1FF3">
              <w:t>1</w:t>
            </w:r>
            <w:r w:rsidR="00FC1FF3" w:rsidRPr="00FC1FF3">
              <w:t>36</w:t>
            </w:r>
            <w:r w:rsidRPr="00FC1FF3">
              <w:t>.</w:t>
            </w:r>
            <w:r w:rsidR="00FC1FF3" w:rsidRPr="00FC1FF3">
              <w:t>1</w:t>
            </w:r>
            <w:r w:rsidRPr="00FC1FF3">
              <w:t>00,00</w:t>
            </w:r>
          </w:p>
        </w:tc>
        <w:tc>
          <w:tcPr>
            <w:tcW w:w="1876" w:type="dxa"/>
          </w:tcPr>
          <w:p w14:paraId="27ACE016" w14:textId="1823834E" w:rsidR="008D0179" w:rsidRPr="00FC1FF3" w:rsidRDefault="007E2A42" w:rsidP="004D0821">
            <w:pPr>
              <w:jc w:val="center"/>
            </w:pPr>
            <w:r w:rsidRPr="00FC1FF3">
              <w:t>1</w:t>
            </w:r>
            <w:r w:rsidR="00FC1FF3" w:rsidRPr="00FC1FF3">
              <w:t>37</w:t>
            </w:r>
            <w:r w:rsidRPr="00FC1FF3">
              <w:t>.</w:t>
            </w:r>
            <w:r w:rsidR="00FC1FF3" w:rsidRPr="00FC1FF3">
              <w:t>0</w:t>
            </w:r>
            <w:r w:rsidRPr="00FC1FF3">
              <w:t>00,00</w:t>
            </w:r>
          </w:p>
        </w:tc>
        <w:tc>
          <w:tcPr>
            <w:tcW w:w="1807" w:type="dxa"/>
          </w:tcPr>
          <w:p w14:paraId="2E1D823C" w14:textId="4B591907" w:rsidR="008D0179" w:rsidRPr="00FC1FF3" w:rsidRDefault="007E2A42" w:rsidP="004D0821">
            <w:pPr>
              <w:jc w:val="center"/>
            </w:pPr>
            <w:r w:rsidRPr="00FC1FF3">
              <w:t>1</w:t>
            </w:r>
            <w:r w:rsidR="00FC1FF3" w:rsidRPr="00FC1FF3">
              <w:t>37</w:t>
            </w:r>
            <w:r w:rsidRPr="00FC1FF3">
              <w:t>.</w:t>
            </w:r>
            <w:r w:rsidR="00FC1FF3" w:rsidRPr="00FC1FF3">
              <w:t>0</w:t>
            </w:r>
            <w:r w:rsidRPr="00FC1FF3">
              <w:t>00,00</w:t>
            </w:r>
          </w:p>
        </w:tc>
      </w:tr>
      <w:tr w:rsidR="00FC1FF3" w:rsidRPr="00FC1FF3" w14:paraId="217EE076" w14:textId="77777777" w:rsidTr="005E418C">
        <w:tc>
          <w:tcPr>
            <w:tcW w:w="1185" w:type="dxa"/>
          </w:tcPr>
          <w:p w14:paraId="2C88075D" w14:textId="77777777" w:rsidR="008D0179" w:rsidRPr="00FC1FF3" w:rsidRDefault="007E2A42" w:rsidP="00A83463">
            <w:pPr>
              <w:jc w:val="both"/>
            </w:pPr>
            <w:r w:rsidRPr="00FC1FF3">
              <w:t>A100102</w:t>
            </w:r>
          </w:p>
        </w:tc>
        <w:tc>
          <w:tcPr>
            <w:tcW w:w="2348" w:type="dxa"/>
          </w:tcPr>
          <w:p w14:paraId="798F3706" w14:textId="77777777" w:rsidR="008D0179" w:rsidRPr="00FC1FF3" w:rsidRDefault="007E2A42" w:rsidP="00A83463">
            <w:pPr>
              <w:jc w:val="both"/>
            </w:pPr>
            <w:r w:rsidRPr="00FC1FF3">
              <w:t>Poslovanje Općinske uprave</w:t>
            </w:r>
          </w:p>
        </w:tc>
        <w:tc>
          <w:tcPr>
            <w:tcW w:w="1738" w:type="dxa"/>
          </w:tcPr>
          <w:p w14:paraId="063EE2E2" w14:textId="1020212A" w:rsidR="008D0179" w:rsidRPr="00FC1FF3" w:rsidRDefault="007E2A42" w:rsidP="004D0821">
            <w:pPr>
              <w:jc w:val="center"/>
            </w:pPr>
            <w:r w:rsidRPr="00FC1FF3">
              <w:t>2.</w:t>
            </w:r>
            <w:r w:rsidR="00FC1FF3" w:rsidRPr="00FC1FF3">
              <w:t>176</w:t>
            </w:r>
            <w:r w:rsidRPr="00FC1FF3">
              <w:t>.</w:t>
            </w:r>
            <w:r w:rsidR="00FC1FF3" w:rsidRPr="00FC1FF3">
              <w:t>3</w:t>
            </w:r>
            <w:r w:rsidRPr="00FC1FF3">
              <w:t>00,00</w:t>
            </w:r>
          </w:p>
        </w:tc>
        <w:tc>
          <w:tcPr>
            <w:tcW w:w="1876" w:type="dxa"/>
          </w:tcPr>
          <w:p w14:paraId="3592BBC3" w14:textId="1D00D2F5" w:rsidR="008D0179" w:rsidRPr="00FC1FF3" w:rsidRDefault="00FC1FF3" w:rsidP="004D0821">
            <w:pPr>
              <w:jc w:val="center"/>
            </w:pPr>
            <w:r w:rsidRPr="00FC1FF3">
              <w:t>2</w:t>
            </w:r>
            <w:r w:rsidR="007E2A42" w:rsidRPr="00FC1FF3">
              <w:t>.</w:t>
            </w:r>
            <w:r w:rsidRPr="00FC1FF3">
              <w:t>165</w:t>
            </w:r>
            <w:r w:rsidR="007E2A42" w:rsidRPr="00FC1FF3">
              <w:t>.500,00</w:t>
            </w:r>
          </w:p>
        </w:tc>
        <w:tc>
          <w:tcPr>
            <w:tcW w:w="1807" w:type="dxa"/>
          </w:tcPr>
          <w:p w14:paraId="593A0280" w14:textId="407248E3" w:rsidR="008D0179" w:rsidRPr="00FC1FF3" w:rsidRDefault="00FC1FF3" w:rsidP="004D0821">
            <w:pPr>
              <w:jc w:val="center"/>
            </w:pPr>
            <w:r w:rsidRPr="00FC1FF3">
              <w:t>2</w:t>
            </w:r>
            <w:r w:rsidR="007E2A42" w:rsidRPr="00FC1FF3">
              <w:t>.</w:t>
            </w:r>
            <w:r w:rsidRPr="00FC1FF3">
              <w:t>180</w:t>
            </w:r>
            <w:r w:rsidR="007E2A42" w:rsidRPr="00FC1FF3">
              <w:t>.</w:t>
            </w:r>
            <w:r w:rsidRPr="00FC1FF3">
              <w:t>5</w:t>
            </w:r>
            <w:r w:rsidR="007E2A42" w:rsidRPr="00FC1FF3">
              <w:t>00,00</w:t>
            </w:r>
          </w:p>
        </w:tc>
      </w:tr>
      <w:tr w:rsidR="00FC1FF3" w:rsidRPr="00FC1FF3" w14:paraId="00E650C8" w14:textId="77777777" w:rsidTr="005E418C">
        <w:tc>
          <w:tcPr>
            <w:tcW w:w="1185" w:type="dxa"/>
          </w:tcPr>
          <w:p w14:paraId="1B75E14A" w14:textId="77777777" w:rsidR="008D0179" w:rsidRPr="00FC1FF3" w:rsidRDefault="007E2A42" w:rsidP="00A83463">
            <w:pPr>
              <w:jc w:val="both"/>
            </w:pPr>
            <w:r w:rsidRPr="00FC1FF3">
              <w:t>A100103</w:t>
            </w:r>
          </w:p>
        </w:tc>
        <w:tc>
          <w:tcPr>
            <w:tcW w:w="2348" w:type="dxa"/>
          </w:tcPr>
          <w:p w14:paraId="1450A63B" w14:textId="77777777" w:rsidR="008D0179" w:rsidRPr="00FC1FF3" w:rsidRDefault="007E2A42" w:rsidP="00A83463">
            <w:pPr>
              <w:jc w:val="both"/>
            </w:pPr>
            <w:r w:rsidRPr="00FC1FF3">
              <w:t>Proračunska rezerva</w:t>
            </w:r>
          </w:p>
        </w:tc>
        <w:tc>
          <w:tcPr>
            <w:tcW w:w="1738" w:type="dxa"/>
          </w:tcPr>
          <w:p w14:paraId="7505F0CF" w14:textId="77777777" w:rsidR="008D0179" w:rsidRPr="00FC1FF3" w:rsidRDefault="007E2A42" w:rsidP="004D0821">
            <w:pPr>
              <w:jc w:val="center"/>
            </w:pPr>
            <w:r w:rsidRPr="00FC1FF3">
              <w:t>30.000,00</w:t>
            </w:r>
          </w:p>
        </w:tc>
        <w:tc>
          <w:tcPr>
            <w:tcW w:w="1876" w:type="dxa"/>
          </w:tcPr>
          <w:p w14:paraId="7FF42B0F" w14:textId="77777777" w:rsidR="008D0179" w:rsidRPr="00FC1FF3" w:rsidRDefault="007E2A42" w:rsidP="004D0821">
            <w:pPr>
              <w:jc w:val="center"/>
            </w:pPr>
            <w:r w:rsidRPr="00FC1FF3">
              <w:t>30.000,00</w:t>
            </w:r>
          </w:p>
        </w:tc>
        <w:tc>
          <w:tcPr>
            <w:tcW w:w="1807" w:type="dxa"/>
          </w:tcPr>
          <w:p w14:paraId="5524D403" w14:textId="77777777" w:rsidR="008D0179" w:rsidRPr="00FC1FF3" w:rsidRDefault="007E2A42" w:rsidP="004D0821">
            <w:pPr>
              <w:jc w:val="center"/>
            </w:pPr>
            <w:r w:rsidRPr="00FC1FF3">
              <w:t>30.000,00</w:t>
            </w:r>
          </w:p>
        </w:tc>
      </w:tr>
      <w:tr w:rsidR="008D0179" w14:paraId="24ADB15C" w14:textId="77777777" w:rsidTr="005E418C">
        <w:tc>
          <w:tcPr>
            <w:tcW w:w="1185" w:type="dxa"/>
          </w:tcPr>
          <w:p w14:paraId="1EB5CC65" w14:textId="77777777" w:rsidR="008D0179" w:rsidRDefault="007E2A42" w:rsidP="00A83463">
            <w:pPr>
              <w:jc w:val="both"/>
            </w:pPr>
            <w:r>
              <w:t>A100104</w:t>
            </w:r>
          </w:p>
        </w:tc>
        <w:tc>
          <w:tcPr>
            <w:tcW w:w="2348" w:type="dxa"/>
          </w:tcPr>
          <w:p w14:paraId="3F6EF9F6" w14:textId="77777777" w:rsidR="008D0179" w:rsidRDefault="007E2A42" w:rsidP="00A83463">
            <w:pPr>
              <w:jc w:val="both"/>
            </w:pPr>
            <w:r>
              <w:t>Groblje</w:t>
            </w:r>
          </w:p>
        </w:tc>
        <w:tc>
          <w:tcPr>
            <w:tcW w:w="1738" w:type="dxa"/>
          </w:tcPr>
          <w:p w14:paraId="1F782B59" w14:textId="496D17D7" w:rsidR="008D0179" w:rsidRPr="00FC1FF3" w:rsidRDefault="00FC1FF3" w:rsidP="004D0821">
            <w:pPr>
              <w:jc w:val="center"/>
            </w:pPr>
            <w:r w:rsidRPr="00FC1FF3">
              <w:t>27</w:t>
            </w:r>
            <w:r w:rsidR="007E2A42" w:rsidRPr="00FC1FF3">
              <w:t>2.800,00</w:t>
            </w:r>
          </w:p>
        </w:tc>
        <w:tc>
          <w:tcPr>
            <w:tcW w:w="1876" w:type="dxa"/>
          </w:tcPr>
          <w:p w14:paraId="6023B060" w14:textId="01B984B3" w:rsidR="008D0179" w:rsidRPr="00FC1FF3" w:rsidRDefault="007E2A42" w:rsidP="004D0821">
            <w:pPr>
              <w:jc w:val="center"/>
            </w:pPr>
            <w:r w:rsidRPr="00FC1FF3">
              <w:t>2</w:t>
            </w:r>
            <w:r w:rsidR="00FC1FF3" w:rsidRPr="00FC1FF3">
              <w:t>75</w:t>
            </w:r>
            <w:r w:rsidRPr="00FC1FF3">
              <w:t>.000,00</w:t>
            </w:r>
          </w:p>
        </w:tc>
        <w:tc>
          <w:tcPr>
            <w:tcW w:w="1807" w:type="dxa"/>
          </w:tcPr>
          <w:p w14:paraId="543231CF" w14:textId="7D40AC94" w:rsidR="008D0179" w:rsidRPr="00FC1FF3" w:rsidRDefault="007E2A42" w:rsidP="004D0821">
            <w:pPr>
              <w:jc w:val="center"/>
            </w:pPr>
            <w:r w:rsidRPr="00FC1FF3">
              <w:t>2</w:t>
            </w:r>
            <w:r w:rsidR="00FC1FF3" w:rsidRPr="00FC1FF3">
              <w:t>75</w:t>
            </w:r>
            <w:r w:rsidRPr="00FC1FF3">
              <w:t>.000,00</w:t>
            </w:r>
          </w:p>
        </w:tc>
      </w:tr>
      <w:tr w:rsidR="007E2A42" w14:paraId="46CAAA14" w14:textId="77777777" w:rsidTr="005E418C">
        <w:tc>
          <w:tcPr>
            <w:tcW w:w="1185" w:type="dxa"/>
          </w:tcPr>
          <w:p w14:paraId="3679E420" w14:textId="77777777" w:rsidR="007E2A42" w:rsidRDefault="007E2A42" w:rsidP="00A83463">
            <w:pPr>
              <w:jc w:val="both"/>
            </w:pPr>
            <w:r>
              <w:t>A100105</w:t>
            </w:r>
          </w:p>
        </w:tc>
        <w:tc>
          <w:tcPr>
            <w:tcW w:w="2348" w:type="dxa"/>
          </w:tcPr>
          <w:p w14:paraId="7D3160F6" w14:textId="77777777" w:rsidR="007E2A42" w:rsidRDefault="007E2A42" w:rsidP="00A83463">
            <w:pPr>
              <w:jc w:val="both"/>
            </w:pPr>
            <w:r>
              <w:t>Javni radovi - HZZZ</w:t>
            </w:r>
          </w:p>
        </w:tc>
        <w:tc>
          <w:tcPr>
            <w:tcW w:w="1738" w:type="dxa"/>
          </w:tcPr>
          <w:p w14:paraId="6A61A631" w14:textId="77777777" w:rsidR="007E2A42" w:rsidRPr="00FC1FF3" w:rsidRDefault="007E2A42" w:rsidP="004D0821">
            <w:pPr>
              <w:jc w:val="center"/>
            </w:pPr>
            <w:r w:rsidRPr="00FC1FF3">
              <w:t>58.000,00</w:t>
            </w:r>
          </w:p>
        </w:tc>
        <w:tc>
          <w:tcPr>
            <w:tcW w:w="1876" w:type="dxa"/>
          </w:tcPr>
          <w:p w14:paraId="3F318423" w14:textId="7817A06E" w:rsidR="007E2A42" w:rsidRPr="00FC1FF3" w:rsidRDefault="00FC1FF3" w:rsidP="004D0821">
            <w:pPr>
              <w:jc w:val="center"/>
            </w:pPr>
            <w:r w:rsidRPr="00FC1FF3">
              <w:t>58</w:t>
            </w:r>
            <w:r w:rsidR="007E2A42" w:rsidRPr="00FC1FF3">
              <w:t>.000,00</w:t>
            </w:r>
          </w:p>
        </w:tc>
        <w:tc>
          <w:tcPr>
            <w:tcW w:w="1807" w:type="dxa"/>
          </w:tcPr>
          <w:p w14:paraId="69A7007D" w14:textId="398FD071" w:rsidR="007E2A42" w:rsidRPr="00FC1FF3" w:rsidRDefault="00FC1FF3" w:rsidP="004D0821">
            <w:pPr>
              <w:jc w:val="center"/>
            </w:pPr>
            <w:r w:rsidRPr="00FC1FF3">
              <w:t>58</w:t>
            </w:r>
            <w:r w:rsidR="007E2A42" w:rsidRPr="00FC1FF3">
              <w:t>.000,00</w:t>
            </w:r>
          </w:p>
        </w:tc>
      </w:tr>
      <w:tr w:rsidR="007E2A42" w14:paraId="61A8466F" w14:textId="77777777" w:rsidTr="005E418C">
        <w:tc>
          <w:tcPr>
            <w:tcW w:w="1185" w:type="dxa"/>
          </w:tcPr>
          <w:p w14:paraId="67EBA5F8" w14:textId="77777777" w:rsidR="007E2A42" w:rsidRDefault="007E2A42" w:rsidP="00A83463">
            <w:pPr>
              <w:jc w:val="both"/>
            </w:pPr>
            <w:r>
              <w:t>A100106</w:t>
            </w:r>
          </w:p>
        </w:tc>
        <w:tc>
          <w:tcPr>
            <w:tcW w:w="2348" w:type="dxa"/>
          </w:tcPr>
          <w:p w14:paraId="564AF9BA" w14:textId="77777777" w:rsidR="007E2A42" w:rsidRDefault="007E2A42" w:rsidP="00A83463">
            <w:pPr>
              <w:jc w:val="both"/>
            </w:pPr>
            <w:r>
              <w:t>Kultura</w:t>
            </w:r>
          </w:p>
        </w:tc>
        <w:tc>
          <w:tcPr>
            <w:tcW w:w="1738" w:type="dxa"/>
          </w:tcPr>
          <w:p w14:paraId="155B3E39" w14:textId="3A803FBE" w:rsidR="007E2A42" w:rsidRPr="00FC1FF3" w:rsidRDefault="00FC1FF3" w:rsidP="004D0821">
            <w:pPr>
              <w:jc w:val="center"/>
            </w:pPr>
            <w:r w:rsidRPr="00FC1FF3">
              <w:t>35</w:t>
            </w:r>
            <w:r w:rsidR="007E2A42" w:rsidRPr="00FC1FF3">
              <w:t>.000,00</w:t>
            </w:r>
          </w:p>
        </w:tc>
        <w:tc>
          <w:tcPr>
            <w:tcW w:w="1876" w:type="dxa"/>
          </w:tcPr>
          <w:p w14:paraId="686EC887" w14:textId="0BF83C63" w:rsidR="007E2A42" w:rsidRPr="00FC1FF3" w:rsidRDefault="00FC1FF3" w:rsidP="004D0821">
            <w:pPr>
              <w:jc w:val="center"/>
            </w:pPr>
            <w:r w:rsidRPr="00FC1FF3">
              <w:t>87</w:t>
            </w:r>
            <w:r w:rsidR="007E2A42" w:rsidRPr="00FC1FF3">
              <w:t>.</w:t>
            </w:r>
            <w:r w:rsidRPr="00FC1FF3">
              <w:t>0</w:t>
            </w:r>
            <w:r w:rsidR="007E2A42" w:rsidRPr="00FC1FF3">
              <w:t>00,00</w:t>
            </w:r>
          </w:p>
        </w:tc>
        <w:tc>
          <w:tcPr>
            <w:tcW w:w="1807" w:type="dxa"/>
          </w:tcPr>
          <w:p w14:paraId="7D0FC93E" w14:textId="073D4DAB" w:rsidR="007E2A42" w:rsidRPr="00FC1FF3" w:rsidRDefault="007E2A42" w:rsidP="004D0821">
            <w:pPr>
              <w:jc w:val="center"/>
            </w:pPr>
            <w:r w:rsidRPr="00FC1FF3">
              <w:t>3</w:t>
            </w:r>
            <w:r w:rsidR="00FC1FF3" w:rsidRPr="00FC1FF3">
              <w:t>7</w:t>
            </w:r>
            <w:r w:rsidRPr="00FC1FF3">
              <w:t>.</w:t>
            </w:r>
            <w:r w:rsidR="00FC1FF3" w:rsidRPr="00FC1FF3">
              <w:t>0</w:t>
            </w:r>
            <w:r w:rsidRPr="00FC1FF3">
              <w:t>00,00</w:t>
            </w:r>
          </w:p>
        </w:tc>
      </w:tr>
      <w:tr w:rsidR="007E2A42" w14:paraId="324B9971" w14:textId="77777777" w:rsidTr="005E418C">
        <w:tc>
          <w:tcPr>
            <w:tcW w:w="1185" w:type="dxa"/>
          </w:tcPr>
          <w:p w14:paraId="0FA2F45B" w14:textId="77777777" w:rsidR="007E2A42" w:rsidRDefault="007E2A42" w:rsidP="00A83463">
            <w:pPr>
              <w:jc w:val="both"/>
            </w:pPr>
            <w:r>
              <w:t>A100107</w:t>
            </w:r>
          </w:p>
        </w:tc>
        <w:tc>
          <w:tcPr>
            <w:tcW w:w="2348" w:type="dxa"/>
          </w:tcPr>
          <w:p w14:paraId="79850D57" w14:textId="77777777" w:rsidR="007E2A42" w:rsidRDefault="007E2A42" w:rsidP="00A83463">
            <w:pPr>
              <w:jc w:val="both"/>
            </w:pPr>
            <w:r>
              <w:t>Komunalne usluge</w:t>
            </w:r>
          </w:p>
        </w:tc>
        <w:tc>
          <w:tcPr>
            <w:tcW w:w="1738" w:type="dxa"/>
          </w:tcPr>
          <w:p w14:paraId="005DAAFC" w14:textId="3BF2EFD0" w:rsidR="007E2A42" w:rsidRPr="00FC1FF3" w:rsidRDefault="00FC1FF3" w:rsidP="004D0821">
            <w:pPr>
              <w:jc w:val="center"/>
            </w:pPr>
            <w:r w:rsidRPr="00FC1FF3">
              <w:t>104</w:t>
            </w:r>
            <w:r w:rsidR="007E2A42" w:rsidRPr="00FC1FF3">
              <w:t>.</w:t>
            </w:r>
            <w:r w:rsidRPr="00FC1FF3">
              <w:t>7</w:t>
            </w:r>
            <w:r w:rsidR="007E2A42" w:rsidRPr="00FC1FF3">
              <w:t>00,00</w:t>
            </w:r>
          </w:p>
        </w:tc>
        <w:tc>
          <w:tcPr>
            <w:tcW w:w="1876" w:type="dxa"/>
          </w:tcPr>
          <w:p w14:paraId="24753A13" w14:textId="639F7A8D" w:rsidR="007E2A42" w:rsidRPr="00FC1FF3" w:rsidRDefault="007E2A42" w:rsidP="004D0821">
            <w:pPr>
              <w:jc w:val="center"/>
            </w:pPr>
            <w:r w:rsidRPr="00FC1FF3">
              <w:t>10</w:t>
            </w:r>
            <w:r w:rsidR="00FC1FF3" w:rsidRPr="00FC1FF3">
              <w:t>0</w:t>
            </w:r>
            <w:r w:rsidRPr="00FC1FF3">
              <w:t>.</w:t>
            </w:r>
            <w:r w:rsidR="00FC1FF3" w:rsidRPr="00FC1FF3">
              <w:t>0</w:t>
            </w:r>
            <w:r w:rsidRPr="00FC1FF3">
              <w:t>00,00</w:t>
            </w:r>
          </w:p>
        </w:tc>
        <w:tc>
          <w:tcPr>
            <w:tcW w:w="1807" w:type="dxa"/>
          </w:tcPr>
          <w:p w14:paraId="4041AB0B" w14:textId="11663829" w:rsidR="007E2A42" w:rsidRPr="00FC1FF3" w:rsidRDefault="007E2A42" w:rsidP="004D0821">
            <w:pPr>
              <w:jc w:val="center"/>
            </w:pPr>
            <w:r w:rsidRPr="00FC1FF3">
              <w:t>10</w:t>
            </w:r>
            <w:r w:rsidR="00FC1FF3" w:rsidRPr="00FC1FF3">
              <w:t>0</w:t>
            </w:r>
            <w:r w:rsidRPr="00FC1FF3">
              <w:t>.</w:t>
            </w:r>
            <w:r w:rsidR="00FC1FF3" w:rsidRPr="00FC1FF3">
              <w:t>0</w:t>
            </w:r>
            <w:r w:rsidRPr="00FC1FF3">
              <w:t>00,00</w:t>
            </w:r>
          </w:p>
        </w:tc>
      </w:tr>
      <w:tr w:rsidR="007E2A42" w14:paraId="759B6005" w14:textId="77777777" w:rsidTr="005E418C">
        <w:tc>
          <w:tcPr>
            <w:tcW w:w="1185" w:type="dxa"/>
          </w:tcPr>
          <w:p w14:paraId="194A52BA" w14:textId="77777777" w:rsidR="007E2A42" w:rsidRDefault="007E2A42" w:rsidP="00A83463">
            <w:pPr>
              <w:jc w:val="both"/>
            </w:pPr>
            <w:r>
              <w:t>A100109</w:t>
            </w:r>
          </w:p>
        </w:tc>
        <w:tc>
          <w:tcPr>
            <w:tcW w:w="2348" w:type="dxa"/>
          </w:tcPr>
          <w:p w14:paraId="535478C5" w14:textId="77777777" w:rsidR="007E2A42" w:rsidRDefault="007E2A42" w:rsidP="00A83463">
            <w:pPr>
              <w:jc w:val="both"/>
            </w:pPr>
            <w:r>
              <w:t>Komunalno vozilo</w:t>
            </w:r>
          </w:p>
        </w:tc>
        <w:tc>
          <w:tcPr>
            <w:tcW w:w="1738" w:type="dxa"/>
          </w:tcPr>
          <w:p w14:paraId="6AA9F72E" w14:textId="28917C2C" w:rsidR="007E2A42" w:rsidRPr="00FC1FF3" w:rsidRDefault="00FC1FF3" w:rsidP="004D0821">
            <w:pPr>
              <w:jc w:val="center"/>
            </w:pPr>
            <w:r w:rsidRPr="00FC1FF3">
              <w:t>8</w:t>
            </w:r>
            <w:r w:rsidR="007E2A42" w:rsidRPr="00FC1FF3">
              <w:t>.000,00</w:t>
            </w:r>
          </w:p>
        </w:tc>
        <w:tc>
          <w:tcPr>
            <w:tcW w:w="1876" w:type="dxa"/>
          </w:tcPr>
          <w:p w14:paraId="157C82D8" w14:textId="1944CAC9" w:rsidR="007E2A42" w:rsidRPr="00FC1FF3" w:rsidRDefault="00FC1FF3" w:rsidP="004D0821">
            <w:pPr>
              <w:jc w:val="center"/>
            </w:pPr>
            <w:r w:rsidRPr="00FC1FF3">
              <w:t>8</w:t>
            </w:r>
            <w:r w:rsidR="007E2A42" w:rsidRPr="00FC1FF3">
              <w:t>.000,00</w:t>
            </w:r>
          </w:p>
        </w:tc>
        <w:tc>
          <w:tcPr>
            <w:tcW w:w="1807" w:type="dxa"/>
          </w:tcPr>
          <w:p w14:paraId="64B457DB" w14:textId="2DD31D38" w:rsidR="007E2A42" w:rsidRPr="00FC1FF3" w:rsidRDefault="00FC1FF3" w:rsidP="004D0821">
            <w:pPr>
              <w:jc w:val="center"/>
            </w:pPr>
            <w:r w:rsidRPr="00FC1FF3">
              <w:t>8</w:t>
            </w:r>
            <w:r w:rsidR="007E2A42" w:rsidRPr="00FC1FF3">
              <w:t>.000,00</w:t>
            </w:r>
          </w:p>
        </w:tc>
      </w:tr>
    </w:tbl>
    <w:p w14:paraId="3A57717A" w14:textId="77777777" w:rsidR="008D0179" w:rsidRDefault="008D0179" w:rsidP="00A83463">
      <w:pPr>
        <w:jc w:val="both"/>
      </w:pPr>
    </w:p>
    <w:p w14:paraId="47A9196E" w14:textId="77777777" w:rsidR="004D0821" w:rsidRPr="00E62FA8" w:rsidRDefault="004D0821" w:rsidP="00A83463">
      <w:pPr>
        <w:jc w:val="both"/>
        <w:rPr>
          <w:b/>
          <w:u w:val="single"/>
        </w:rPr>
      </w:pPr>
      <w:r w:rsidRPr="00E62FA8">
        <w:rPr>
          <w:b/>
          <w:u w:val="single"/>
        </w:rPr>
        <w:t>Program 1002 PROGRAM KREDITNOG ZADUŽENJA</w:t>
      </w:r>
    </w:p>
    <w:p w14:paraId="3D416F12" w14:textId="50DB1E65" w:rsidR="004D0821" w:rsidRDefault="004D0821" w:rsidP="004D0821">
      <w:pPr>
        <w:jc w:val="both"/>
      </w:pPr>
      <w:r w:rsidRPr="004D0821">
        <w:rPr>
          <w:b/>
        </w:rPr>
        <w:t>Opis i cilj programa</w:t>
      </w:r>
      <w:r>
        <w:t xml:space="preserve">: Program je usmjeren na podmirenje obveza po kreditima za kapitalne projekte. Cilj programa je osigurati </w:t>
      </w:r>
      <w:proofErr w:type="spellStart"/>
      <w:r>
        <w:t>predfinanciranje</w:t>
      </w:r>
      <w:proofErr w:type="spellEnd"/>
      <w:r>
        <w:t xml:space="preserve"> projekata koji se financira</w:t>
      </w:r>
      <w:r w:rsidR="00AC7ED5">
        <w:t>ju</w:t>
      </w:r>
      <w:r>
        <w:t xml:space="preserve"> iz fondova EU.</w:t>
      </w:r>
    </w:p>
    <w:p w14:paraId="124EE4C7" w14:textId="413D441B" w:rsidR="005D346C" w:rsidRDefault="004D0821" w:rsidP="004D0821">
      <w:pPr>
        <w:jc w:val="both"/>
      </w:pPr>
      <w:r w:rsidRPr="004D0821">
        <w:rPr>
          <w:b/>
        </w:rPr>
        <w:lastRenderedPageBreak/>
        <w:t>Sredstva za realizaciju progra</w:t>
      </w:r>
      <w:r w:rsidRPr="0085581B">
        <w:rPr>
          <w:b/>
        </w:rPr>
        <w:t>ma</w:t>
      </w:r>
      <w:r>
        <w:t xml:space="preserve">: </w:t>
      </w:r>
      <w:r w:rsidR="0085581B">
        <w:t>u</w:t>
      </w:r>
      <w:r>
        <w:t xml:space="preserve"> 202</w:t>
      </w:r>
      <w:r w:rsidR="005E418C">
        <w:t>2</w:t>
      </w:r>
      <w:r>
        <w:t>. godini sredstva  za realizaciju programa</w:t>
      </w:r>
      <w:r w:rsidR="00D3518E">
        <w:t xml:space="preserve"> iznose </w:t>
      </w:r>
      <w:r w:rsidR="00AC7ED5">
        <w:t xml:space="preserve">1.350.000,00 </w:t>
      </w:r>
      <w:r w:rsidR="00D3518E" w:rsidRPr="005E418C">
        <w:rPr>
          <w:color w:val="FF0000"/>
        </w:rPr>
        <w:t xml:space="preserve"> </w:t>
      </w:r>
      <w:r w:rsidR="00D3518E">
        <w:t xml:space="preserve">kn za plaćanje dijela glavnice i kamata po dugoročnom kreditu za izgradnju dječjeg vrtića i za otplatu robnog zajma Geodetskom zavodu  d.d. Split za izradu novog katastra nekretnina za dijelove k.o. Selnica i k.o. </w:t>
      </w:r>
      <w:proofErr w:type="spellStart"/>
      <w:r w:rsidR="00D3518E">
        <w:t>Zebanec</w:t>
      </w:r>
      <w:proofErr w:type="spellEnd"/>
      <w:r w:rsidR="00D3518E">
        <w:t>. U 202</w:t>
      </w:r>
      <w:r w:rsidR="005E418C">
        <w:t>3</w:t>
      </w:r>
      <w:r w:rsidR="00D3518E">
        <w:t xml:space="preserve">. godini sredstva za realizaciju programa planiraju se u iznosu od </w:t>
      </w:r>
      <w:r w:rsidR="00AC7ED5">
        <w:t xml:space="preserve">1.350.000,00 </w:t>
      </w:r>
      <w:r w:rsidR="00D3518E">
        <w:t>kn, a u 202</w:t>
      </w:r>
      <w:r w:rsidR="005E418C">
        <w:t>4</w:t>
      </w:r>
      <w:r w:rsidR="00D3518E">
        <w:t xml:space="preserve">. godini u iznosu od </w:t>
      </w:r>
      <w:r w:rsidR="00AC7ED5">
        <w:t xml:space="preserve">1.350.000,00 </w:t>
      </w:r>
      <w:r w:rsidR="00D3518E">
        <w:t>kn.</w:t>
      </w:r>
    </w:p>
    <w:p w14:paraId="77AB5498" w14:textId="77777777" w:rsidR="00D3518E" w:rsidRDefault="00D3518E" w:rsidP="00D3518E">
      <w:pPr>
        <w:jc w:val="both"/>
      </w:pPr>
      <w:r>
        <w:t>Program  1002 obuhvaća sljedeće aktivnosti s planiranim iznosima:</w:t>
      </w:r>
    </w:p>
    <w:tbl>
      <w:tblPr>
        <w:tblStyle w:val="Reetkatablice"/>
        <w:tblW w:w="0" w:type="auto"/>
        <w:tblInd w:w="108" w:type="dxa"/>
        <w:tblLook w:val="04A0" w:firstRow="1" w:lastRow="0" w:firstColumn="1" w:lastColumn="0" w:noHBand="0" w:noVBand="1"/>
      </w:tblPr>
      <w:tblGrid>
        <w:gridCol w:w="1185"/>
        <w:gridCol w:w="2366"/>
        <w:gridCol w:w="1731"/>
        <w:gridCol w:w="1871"/>
        <w:gridCol w:w="1801"/>
      </w:tblGrid>
      <w:tr w:rsidR="00D3518E" w:rsidRPr="004D0821" w14:paraId="7CE60AE5" w14:textId="77777777" w:rsidTr="00C76D6F">
        <w:tc>
          <w:tcPr>
            <w:tcW w:w="1134" w:type="dxa"/>
          </w:tcPr>
          <w:p w14:paraId="02D9552A" w14:textId="77777777" w:rsidR="00D3518E" w:rsidRPr="004D0821" w:rsidRDefault="00D3518E" w:rsidP="00927D78">
            <w:pPr>
              <w:jc w:val="center"/>
              <w:rPr>
                <w:b/>
              </w:rPr>
            </w:pPr>
            <w:r w:rsidRPr="004D0821">
              <w:rPr>
                <w:b/>
              </w:rPr>
              <w:t>Aktivnost/</w:t>
            </w:r>
          </w:p>
          <w:p w14:paraId="66A4EF2B" w14:textId="77777777" w:rsidR="00D3518E" w:rsidRPr="004D0821" w:rsidRDefault="00D3518E" w:rsidP="00927D78">
            <w:pPr>
              <w:jc w:val="center"/>
              <w:rPr>
                <w:b/>
              </w:rPr>
            </w:pPr>
            <w:r w:rsidRPr="004D0821">
              <w:rPr>
                <w:b/>
              </w:rPr>
              <w:t>Projekt</w:t>
            </w:r>
          </w:p>
        </w:tc>
        <w:tc>
          <w:tcPr>
            <w:tcW w:w="2472" w:type="dxa"/>
          </w:tcPr>
          <w:p w14:paraId="60782654" w14:textId="77777777" w:rsidR="00D3518E" w:rsidRPr="004D0821" w:rsidRDefault="00D3518E" w:rsidP="00927D78">
            <w:pPr>
              <w:jc w:val="center"/>
              <w:rPr>
                <w:b/>
              </w:rPr>
            </w:pPr>
            <w:r w:rsidRPr="004D0821">
              <w:rPr>
                <w:b/>
              </w:rPr>
              <w:t>Naziv</w:t>
            </w:r>
          </w:p>
        </w:tc>
        <w:tc>
          <w:tcPr>
            <w:tcW w:w="1781" w:type="dxa"/>
          </w:tcPr>
          <w:p w14:paraId="7C634FF6" w14:textId="61B1117A" w:rsidR="00D3518E" w:rsidRPr="004D0821" w:rsidRDefault="00D3518E" w:rsidP="00927D78">
            <w:pPr>
              <w:jc w:val="center"/>
              <w:rPr>
                <w:b/>
              </w:rPr>
            </w:pPr>
            <w:r w:rsidRPr="004D0821">
              <w:rPr>
                <w:b/>
              </w:rPr>
              <w:t>Plan za 202</w:t>
            </w:r>
            <w:r w:rsidR="005E418C">
              <w:rPr>
                <w:b/>
              </w:rPr>
              <w:t>2</w:t>
            </w:r>
            <w:r w:rsidRPr="004D0821">
              <w:rPr>
                <w:b/>
              </w:rPr>
              <w:t>.</w:t>
            </w:r>
          </w:p>
        </w:tc>
        <w:tc>
          <w:tcPr>
            <w:tcW w:w="1935" w:type="dxa"/>
          </w:tcPr>
          <w:p w14:paraId="08FF7C58" w14:textId="32D074BF" w:rsidR="00D3518E" w:rsidRPr="004D0821" w:rsidRDefault="00D3518E" w:rsidP="00927D78">
            <w:pPr>
              <w:jc w:val="center"/>
              <w:rPr>
                <w:b/>
              </w:rPr>
            </w:pPr>
            <w:r w:rsidRPr="004D0821">
              <w:rPr>
                <w:b/>
              </w:rPr>
              <w:t>Plan za 202</w:t>
            </w:r>
            <w:r w:rsidR="005E418C">
              <w:rPr>
                <w:b/>
              </w:rPr>
              <w:t>3</w:t>
            </w:r>
            <w:r w:rsidRPr="004D0821">
              <w:rPr>
                <w:b/>
              </w:rPr>
              <w:t>.</w:t>
            </w:r>
          </w:p>
        </w:tc>
        <w:tc>
          <w:tcPr>
            <w:tcW w:w="1858" w:type="dxa"/>
          </w:tcPr>
          <w:p w14:paraId="4C51E5B4" w14:textId="76A8400B" w:rsidR="00D3518E" w:rsidRPr="004D0821" w:rsidRDefault="00D3518E" w:rsidP="00927D78">
            <w:pPr>
              <w:jc w:val="center"/>
              <w:rPr>
                <w:b/>
              </w:rPr>
            </w:pPr>
            <w:r w:rsidRPr="004D0821">
              <w:rPr>
                <w:b/>
              </w:rPr>
              <w:t>Plan za 202</w:t>
            </w:r>
            <w:r w:rsidR="005E418C">
              <w:rPr>
                <w:b/>
              </w:rPr>
              <w:t>4</w:t>
            </w:r>
            <w:r w:rsidRPr="004D0821">
              <w:rPr>
                <w:b/>
              </w:rPr>
              <w:t>.</w:t>
            </w:r>
          </w:p>
        </w:tc>
      </w:tr>
      <w:tr w:rsidR="00D3518E" w14:paraId="4938071F" w14:textId="77777777" w:rsidTr="00C76D6F">
        <w:tc>
          <w:tcPr>
            <w:tcW w:w="1134" w:type="dxa"/>
          </w:tcPr>
          <w:p w14:paraId="203CF199" w14:textId="77777777" w:rsidR="00D3518E" w:rsidRDefault="00D3518E" w:rsidP="00927D78">
            <w:pPr>
              <w:jc w:val="both"/>
            </w:pPr>
            <w:r>
              <w:t>A100201</w:t>
            </w:r>
          </w:p>
        </w:tc>
        <w:tc>
          <w:tcPr>
            <w:tcW w:w="2472" w:type="dxa"/>
          </w:tcPr>
          <w:p w14:paraId="5D0D3E8A" w14:textId="77777777" w:rsidR="00D3518E" w:rsidRDefault="00D3518E" w:rsidP="00927D78">
            <w:pPr>
              <w:jc w:val="both"/>
            </w:pPr>
            <w:r>
              <w:t>Otplata dugoročnog kredita za izgradnju dječjeg vrtića - PBZ</w:t>
            </w:r>
          </w:p>
        </w:tc>
        <w:tc>
          <w:tcPr>
            <w:tcW w:w="1781" w:type="dxa"/>
          </w:tcPr>
          <w:p w14:paraId="60252AAB" w14:textId="639F09E3" w:rsidR="00D3518E" w:rsidRPr="00AC7ED5" w:rsidRDefault="005E418C" w:rsidP="00927D78">
            <w:pPr>
              <w:jc w:val="center"/>
            </w:pPr>
            <w:r w:rsidRPr="00AC7ED5">
              <w:t>580</w:t>
            </w:r>
            <w:r w:rsidR="00D3518E" w:rsidRPr="00AC7ED5">
              <w:t>.000,00</w:t>
            </w:r>
          </w:p>
        </w:tc>
        <w:tc>
          <w:tcPr>
            <w:tcW w:w="1935" w:type="dxa"/>
          </w:tcPr>
          <w:p w14:paraId="0CE2C99A" w14:textId="3244276E" w:rsidR="00D3518E" w:rsidRPr="00AC7ED5" w:rsidRDefault="00D3518E" w:rsidP="00D3518E">
            <w:pPr>
              <w:jc w:val="center"/>
            </w:pPr>
            <w:r w:rsidRPr="00AC7ED5">
              <w:t>5</w:t>
            </w:r>
            <w:r w:rsidR="00AC7ED5" w:rsidRPr="00AC7ED5">
              <w:t>80</w:t>
            </w:r>
            <w:r w:rsidRPr="00AC7ED5">
              <w:t>.000,00</w:t>
            </w:r>
          </w:p>
        </w:tc>
        <w:tc>
          <w:tcPr>
            <w:tcW w:w="1858" w:type="dxa"/>
          </w:tcPr>
          <w:p w14:paraId="735CC680" w14:textId="2DE20B20" w:rsidR="00D3518E" w:rsidRPr="00AC7ED5" w:rsidRDefault="00D3518E" w:rsidP="00D3518E">
            <w:pPr>
              <w:jc w:val="center"/>
            </w:pPr>
            <w:r w:rsidRPr="00AC7ED5">
              <w:t>5</w:t>
            </w:r>
            <w:r w:rsidR="00AC7ED5" w:rsidRPr="00AC7ED5">
              <w:t>8</w:t>
            </w:r>
            <w:r w:rsidRPr="00AC7ED5">
              <w:t>0.000,00</w:t>
            </w:r>
          </w:p>
        </w:tc>
      </w:tr>
      <w:tr w:rsidR="00D3518E" w14:paraId="14322C40" w14:textId="77777777" w:rsidTr="00C76D6F">
        <w:tc>
          <w:tcPr>
            <w:tcW w:w="1134" w:type="dxa"/>
          </w:tcPr>
          <w:p w14:paraId="05761C63" w14:textId="77777777" w:rsidR="00D3518E" w:rsidRDefault="00D3518E" w:rsidP="00927D78">
            <w:pPr>
              <w:jc w:val="both"/>
            </w:pPr>
            <w:r>
              <w:t>A100202</w:t>
            </w:r>
          </w:p>
        </w:tc>
        <w:tc>
          <w:tcPr>
            <w:tcW w:w="2472" w:type="dxa"/>
          </w:tcPr>
          <w:p w14:paraId="1F2BB990" w14:textId="77777777" w:rsidR="00D3518E" w:rsidRDefault="00D3518E" w:rsidP="00927D78">
            <w:pPr>
              <w:jc w:val="both"/>
            </w:pPr>
            <w:r>
              <w:t>Otplata robnog zajma – Geodetski zavod Split</w:t>
            </w:r>
          </w:p>
        </w:tc>
        <w:tc>
          <w:tcPr>
            <w:tcW w:w="1781" w:type="dxa"/>
          </w:tcPr>
          <w:p w14:paraId="6B7A9A9B" w14:textId="77777777" w:rsidR="00D3518E" w:rsidRDefault="00D3518E" w:rsidP="00D3518E">
            <w:pPr>
              <w:jc w:val="center"/>
            </w:pPr>
            <w:r>
              <w:t>770.000,00</w:t>
            </w:r>
          </w:p>
        </w:tc>
        <w:tc>
          <w:tcPr>
            <w:tcW w:w="1935" w:type="dxa"/>
          </w:tcPr>
          <w:p w14:paraId="598A2F95" w14:textId="77777777" w:rsidR="00D3518E" w:rsidRDefault="00D3518E" w:rsidP="00927D78">
            <w:pPr>
              <w:jc w:val="center"/>
            </w:pPr>
            <w:r>
              <w:t>770.000,00</w:t>
            </w:r>
          </w:p>
        </w:tc>
        <w:tc>
          <w:tcPr>
            <w:tcW w:w="1858" w:type="dxa"/>
          </w:tcPr>
          <w:p w14:paraId="255049F6" w14:textId="77777777" w:rsidR="00D3518E" w:rsidRDefault="00D3518E" w:rsidP="00D3518E">
            <w:pPr>
              <w:jc w:val="center"/>
            </w:pPr>
            <w:r>
              <w:t>770.000,00</w:t>
            </w:r>
          </w:p>
        </w:tc>
      </w:tr>
    </w:tbl>
    <w:p w14:paraId="63D84A78" w14:textId="77777777" w:rsidR="00D3518E" w:rsidRDefault="00D3518E" w:rsidP="004D0821">
      <w:pPr>
        <w:jc w:val="both"/>
      </w:pPr>
    </w:p>
    <w:p w14:paraId="7BADD8C6" w14:textId="77777777" w:rsidR="004D0821" w:rsidRPr="00E62FA8" w:rsidRDefault="00736DFD" w:rsidP="004D0821">
      <w:pPr>
        <w:jc w:val="both"/>
        <w:rPr>
          <w:b/>
          <w:u w:val="single"/>
        </w:rPr>
      </w:pPr>
      <w:r w:rsidRPr="00E62FA8">
        <w:rPr>
          <w:b/>
          <w:u w:val="single"/>
        </w:rPr>
        <w:t>Program 1003 PROSTORNO UREĐENJE I UNAPREĐENJE STANOVANJA</w:t>
      </w:r>
    </w:p>
    <w:p w14:paraId="57621572" w14:textId="77777777" w:rsidR="00D10A80" w:rsidRDefault="00736DFD" w:rsidP="004D0821">
      <w:pPr>
        <w:jc w:val="both"/>
      </w:pPr>
      <w:r w:rsidRPr="003452D5">
        <w:rPr>
          <w:b/>
        </w:rPr>
        <w:t>Opis i cilj programa</w:t>
      </w:r>
      <w:r>
        <w:t xml:space="preserve">: Program je </w:t>
      </w:r>
      <w:r w:rsidR="004415B6">
        <w:t>usmjeren na stvaranje zakonskih, materijalnih i imovinsko pravnih preduvjeta za realizaciju razvojnih projekata Općine, pri čemu se koriste usluge vanjskih suradnika u području</w:t>
      </w:r>
      <w:r w:rsidR="00C00C71">
        <w:t xml:space="preserve"> prostorno planskog planiranja, projektiranja i pripreme projekata. Cilj programa je izrada prostorno planske dokumentacije, sređivanje imovinsko pravnih odnosa, izrada projektne dokumentacije, ishođenje potrebnih dozvola sukladno Zakonu o gradnji</w:t>
      </w:r>
      <w:r w:rsidR="00D10A80">
        <w:t>, te priprema kvalitetnih projekata pogodnih za financiranje iz različitih izvora.</w:t>
      </w:r>
    </w:p>
    <w:p w14:paraId="68DD9772" w14:textId="0D80F7A7" w:rsidR="00736DFD" w:rsidRPr="00AC7ED5" w:rsidRDefault="00D10A80" w:rsidP="004D0821">
      <w:pPr>
        <w:jc w:val="both"/>
      </w:pPr>
      <w:r w:rsidRPr="003452D5">
        <w:rPr>
          <w:b/>
        </w:rPr>
        <w:t>Sredstva za realizaciju programa</w:t>
      </w:r>
      <w:r>
        <w:t xml:space="preserve"> u 202</w:t>
      </w:r>
      <w:r w:rsidR="002743A2">
        <w:t>2</w:t>
      </w:r>
      <w:r>
        <w:t xml:space="preserve">. godini </w:t>
      </w:r>
      <w:r w:rsidR="00D11AE4">
        <w:t xml:space="preserve">iznose </w:t>
      </w:r>
      <w:r w:rsidR="00AC7ED5">
        <w:t>110.000,00</w:t>
      </w:r>
      <w:r w:rsidR="00D11AE4" w:rsidRPr="002743A2">
        <w:rPr>
          <w:color w:val="FF0000"/>
        </w:rPr>
        <w:t xml:space="preserve"> </w:t>
      </w:r>
      <w:r w:rsidR="00D11AE4">
        <w:t>kn za izradu dokumentacije, u 202</w:t>
      </w:r>
      <w:r w:rsidR="002743A2">
        <w:t>3</w:t>
      </w:r>
      <w:r w:rsidR="00D11AE4">
        <w:t>.</w:t>
      </w:r>
      <w:r w:rsidR="003452D5">
        <w:t xml:space="preserve"> </w:t>
      </w:r>
      <w:r w:rsidR="00D11AE4" w:rsidRPr="00AC7ED5">
        <w:t xml:space="preserve">godini planira se iznos od </w:t>
      </w:r>
      <w:r w:rsidR="00AC7ED5" w:rsidRPr="00AC7ED5">
        <w:t>4</w:t>
      </w:r>
      <w:r w:rsidR="00D11AE4" w:rsidRPr="00AC7ED5">
        <w:t>0.000,00 kn i u 202</w:t>
      </w:r>
      <w:r w:rsidR="002743A2" w:rsidRPr="00AC7ED5">
        <w:t>4</w:t>
      </w:r>
      <w:r w:rsidR="00D11AE4" w:rsidRPr="00AC7ED5">
        <w:t>. godini također</w:t>
      </w:r>
      <w:r w:rsidR="00F86581" w:rsidRPr="00AC7ED5">
        <w:t xml:space="preserve"> iznos od</w:t>
      </w:r>
      <w:r w:rsidR="00D11AE4" w:rsidRPr="00AC7ED5">
        <w:t xml:space="preserve"> </w:t>
      </w:r>
      <w:r w:rsidR="00AC7ED5" w:rsidRPr="00AC7ED5">
        <w:t>4</w:t>
      </w:r>
      <w:r w:rsidR="00D11AE4" w:rsidRPr="00AC7ED5">
        <w:t>0.000,00 kn.</w:t>
      </w:r>
      <w:r w:rsidRPr="00AC7ED5">
        <w:t xml:space="preserve"> </w:t>
      </w:r>
    </w:p>
    <w:p w14:paraId="1807D2DF" w14:textId="77777777" w:rsidR="00D11AE4" w:rsidRDefault="00D11AE4" w:rsidP="00D11AE4">
      <w:pPr>
        <w:jc w:val="both"/>
      </w:pPr>
      <w:r>
        <w:t>Program  1003 obuhvaća sljedeće aktivnosti s planiranim iznosima:</w:t>
      </w:r>
    </w:p>
    <w:tbl>
      <w:tblPr>
        <w:tblStyle w:val="Reetkatablice"/>
        <w:tblW w:w="0" w:type="auto"/>
        <w:tblInd w:w="108" w:type="dxa"/>
        <w:tblLook w:val="04A0" w:firstRow="1" w:lastRow="0" w:firstColumn="1" w:lastColumn="0" w:noHBand="0" w:noVBand="1"/>
      </w:tblPr>
      <w:tblGrid>
        <w:gridCol w:w="1185"/>
        <w:gridCol w:w="2389"/>
        <w:gridCol w:w="1730"/>
        <w:gridCol w:w="1860"/>
        <w:gridCol w:w="1790"/>
      </w:tblGrid>
      <w:tr w:rsidR="00D11AE4" w:rsidRPr="004D0821" w14:paraId="7B8881E4" w14:textId="77777777" w:rsidTr="00C76D6F">
        <w:tc>
          <w:tcPr>
            <w:tcW w:w="1134" w:type="dxa"/>
          </w:tcPr>
          <w:p w14:paraId="7F318269" w14:textId="77777777" w:rsidR="00D11AE4" w:rsidRPr="004D0821" w:rsidRDefault="00D11AE4" w:rsidP="00927D78">
            <w:pPr>
              <w:jc w:val="center"/>
              <w:rPr>
                <w:b/>
              </w:rPr>
            </w:pPr>
            <w:r w:rsidRPr="004D0821">
              <w:rPr>
                <w:b/>
              </w:rPr>
              <w:t>Aktivnost/</w:t>
            </w:r>
          </w:p>
          <w:p w14:paraId="2964E856" w14:textId="77777777" w:rsidR="00D11AE4" w:rsidRPr="004D0821" w:rsidRDefault="00D11AE4" w:rsidP="00927D78">
            <w:pPr>
              <w:jc w:val="center"/>
              <w:rPr>
                <w:b/>
              </w:rPr>
            </w:pPr>
            <w:r w:rsidRPr="004D0821">
              <w:rPr>
                <w:b/>
              </w:rPr>
              <w:t>Projekt</w:t>
            </w:r>
          </w:p>
        </w:tc>
        <w:tc>
          <w:tcPr>
            <w:tcW w:w="2472" w:type="dxa"/>
          </w:tcPr>
          <w:p w14:paraId="1F31FE31" w14:textId="77777777" w:rsidR="00D11AE4" w:rsidRPr="004D0821" w:rsidRDefault="00D11AE4" w:rsidP="00927D78">
            <w:pPr>
              <w:jc w:val="center"/>
              <w:rPr>
                <w:b/>
              </w:rPr>
            </w:pPr>
            <w:r w:rsidRPr="004D0821">
              <w:rPr>
                <w:b/>
              </w:rPr>
              <w:t>Naziv</w:t>
            </w:r>
          </w:p>
        </w:tc>
        <w:tc>
          <w:tcPr>
            <w:tcW w:w="1781" w:type="dxa"/>
          </w:tcPr>
          <w:p w14:paraId="5BF15433" w14:textId="34293154" w:rsidR="00D11AE4" w:rsidRPr="004D0821" w:rsidRDefault="00D11AE4" w:rsidP="00927D78">
            <w:pPr>
              <w:jc w:val="center"/>
              <w:rPr>
                <w:b/>
              </w:rPr>
            </w:pPr>
            <w:r w:rsidRPr="004D0821">
              <w:rPr>
                <w:b/>
              </w:rPr>
              <w:t>Plan za 202</w:t>
            </w:r>
            <w:r w:rsidR="002743A2">
              <w:rPr>
                <w:b/>
              </w:rPr>
              <w:t>2</w:t>
            </w:r>
            <w:r w:rsidRPr="004D0821">
              <w:rPr>
                <w:b/>
              </w:rPr>
              <w:t>.</w:t>
            </w:r>
          </w:p>
        </w:tc>
        <w:tc>
          <w:tcPr>
            <w:tcW w:w="1935" w:type="dxa"/>
          </w:tcPr>
          <w:p w14:paraId="5437FD6C" w14:textId="23E77B7A" w:rsidR="00D11AE4" w:rsidRPr="004D0821" w:rsidRDefault="00D11AE4" w:rsidP="00927D78">
            <w:pPr>
              <w:jc w:val="center"/>
              <w:rPr>
                <w:b/>
              </w:rPr>
            </w:pPr>
            <w:r w:rsidRPr="004D0821">
              <w:rPr>
                <w:b/>
              </w:rPr>
              <w:t>Plan za 202</w:t>
            </w:r>
            <w:r w:rsidR="002743A2">
              <w:rPr>
                <w:b/>
              </w:rPr>
              <w:t>3</w:t>
            </w:r>
            <w:r w:rsidRPr="004D0821">
              <w:rPr>
                <w:b/>
              </w:rPr>
              <w:t>.</w:t>
            </w:r>
          </w:p>
        </w:tc>
        <w:tc>
          <w:tcPr>
            <w:tcW w:w="1858" w:type="dxa"/>
          </w:tcPr>
          <w:p w14:paraId="0301EA5C" w14:textId="77777777" w:rsidR="00D11AE4" w:rsidRPr="004D0821" w:rsidRDefault="00D11AE4" w:rsidP="00927D78">
            <w:pPr>
              <w:jc w:val="center"/>
              <w:rPr>
                <w:b/>
              </w:rPr>
            </w:pPr>
            <w:r w:rsidRPr="004D0821">
              <w:rPr>
                <w:b/>
              </w:rPr>
              <w:t>Plan za 2023.</w:t>
            </w:r>
          </w:p>
        </w:tc>
      </w:tr>
      <w:tr w:rsidR="00AC7ED5" w:rsidRPr="00AC7ED5" w14:paraId="0FA957DC" w14:textId="77777777" w:rsidTr="00C76D6F">
        <w:tc>
          <w:tcPr>
            <w:tcW w:w="1134" w:type="dxa"/>
          </w:tcPr>
          <w:p w14:paraId="3EEC0A0E" w14:textId="77777777" w:rsidR="00D11AE4" w:rsidRPr="00AC7ED5" w:rsidRDefault="00D11AE4" w:rsidP="00D11AE4">
            <w:pPr>
              <w:jc w:val="both"/>
            </w:pPr>
            <w:r w:rsidRPr="00AC7ED5">
              <w:t>A100301</w:t>
            </w:r>
          </w:p>
        </w:tc>
        <w:tc>
          <w:tcPr>
            <w:tcW w:w="2472" w:type="dxa"/>
          </w:tcPr>
          <w:p w14:paraId="004AA02B" w14:textId="77777777" w:rsidR="00D11AE4" w:rsidRPr="00AC7ED5" w:rsidRDefault="00D11AE4" w:rsidP="00927D78">
            <w:pPr>
              <w:jc w:val="both"/>
            </w:pPr>
            <w:r w:rsidRPr="00AC7ED5">
              <w:t>Izrada dokumentacije</w:t>
            </w:r>
          </w:p>
        </w:tc>
        <w:tc>
          <w:tcPr>
            <w:tcW w:w="1781" w:type="dxa"/>
          </w:tcPr>
          <w:p w14:paraId="49EF465F" w14:textId="6B90C680" w:rsidR="00D11AE4" w:rsidRPr="00AC7ED5" w:rsidRDefault="00D11AE4" w:rsidP="00927D78">
            <w:pPr>
              <w:jc w:val="center"/>
            </w:pPr>
            <w:r w:rsidRPr="00AC7ED5">
              <w:t>1</w:t>
            </w:r>
            <w:r w:rsidR="00AC7ED5" w:rsidRPr="00AC7ED5">
              <w:t>10</w:t>
            </w:r>
            <w:r w:rsidRPr="00AC7ED5">
              <w:t>.000,00</w:t>
            </w:r>
          </w:p>
        </w:tc>
        <w:tc>
          <w:tcPr>
            <w:tcW w:w="1935" w:type="dxa"/>
          </w:tcPr>
          <w:p w14:paraId="7B6B7F8E" w14:textId="03081AA7" w:rsidR="00D11AE4" w:rsidRPr="00AC7ED5" w:rsidRDefault="00AC7ED5" w:rsidP="00927D78">
            <w:pPr>
              <w:jc w:val="center"/>
            </w:pPr>
            <w:r w:rsidRPr="00AC7ED5">
              <w:t>4</w:t>
            </w:r>
            <w:r w:rsidR="00C61C0D" w:rsidRPr="00AC7ED5">
              <w:t>0</w:t>
            </w:r>
            <w:r w:rsidR="00D11AE4" w:rsidRPr="00AC7ED5">
              <w:t>.000,00</w:t>
            </w:r>
          </w:p>
        </w:tc>
        <w:tc>
          <w:tcPr>
            <w:tcW w:w="1858" w:type="dxa"/>
          </w:tcPr>
          <w:p w14:paraId="66095907" w14:textId="5181952E" w:rsidR="00D11AE4" w:rsidRPr="00AC7ED5" w:rsidRDefault="00AC7ED5" w:rsidP="00927D78">
            <w:pPr>
              <w:jc w:val="center"/>
            </w:pPr>
            <w:r w:rsidRPr="00AC7ED5">
              <w:t>4</w:t>
            </w:r>
            <w:r w:rsidR="00C61C0D" w:rsidRPr="00AC7ED5">
              <w:t>0</w:t>
            </w:r>
            <w:r w:rsidR="00D11AE4" w:rsidRPr="00AC7ED5">
              <w:t>.000,00</w:t>
            </w:r>
          </w:p>
        </w:tc>
      </w:tr>
    </w:tbl>
    <w:p w14:paraId="6E9C3F21" w14:textId="253879F1" w:rsidR="004D0821" w:rsidRDefault="004D0821" w:rsidP="004D0821">
      <w:pPr>
        <w:jc w:val="both"/>
      </w:pPr>
    </w:p>
    <w:p w14:paraId="02AACA87" w14:textId="77777777" w:rsidR="007A3CAF" w:rsidRPr="00AC7ED5" w:rsidRDefault="007A3CAF" w:rsidP="004D0821">
      <w:pPr>
        <w:jc w:val="both"/>
      </w:pPr>
    </w:p>
    <w:p w14:paraId="7B2EB545" w14:textId="77777777" w:rsidR="00C61C0D" w:rsidRPr="00E62FA8" w:rsidRDefault="00C61C0D" w:rsidP="004D0821">
      <w:pPr>
        <w:jc w:val="both"/>
        <w:rPr>
          <w:b/>
          <w:u w:val="single"/>
        </w:rPr>
      </w:pPr>
      <w:r w:rsidRPr="00E62FA8">
        <w:rPr>
          <w:b/>
          <w:u w:val="single"/>
        </w:rPr>
        <w:t>Program 1004 ODRŽAVANJE I GRADNJA KOMUNALNE INFRASTRUKTURE</w:t>
      </w:r>
    </w:p>
    <w:p w14:paraId="49ED01A4" w14:textId="07EA9358" w:rsidR="00C61C0D" w:rsidRPr="007A3CAF" w:rsidRDefault="00C61C0D" w:rsidP="004D0821">
      <w:pPr>
        <w:jc w:val="both"/>
      </w:pPr>
      <w:r w:rsidRPr="003452D5">
        <w:rPr>
          <w:b/>
        </w:rPr>
        <w:t>Opis i cilj programa</w:t>
      </w:r>
      <w:r>
        <w:t>: Program obuhvaća aktivnosti tekućeg održavanja javne rasvjete, javnih prometnih i zelenih površina i nerazvrstanih cesta. Program je usmjeren i na investicijske zahvate na javnim površinama, jav</w:t>
      </w:r>
      <w:r w:rsidR="00311083">
        <w:t xml:space="preserve">noj rasvjeti, uređenju groblja. Osnovni cilj programa je održavanje funkcionalnosti postojeće komunalne infrastrukture kroz redovito održavanje, hitne intervencije ili pojačano održavanje, te gradnja nove komunalne infrastrukture radi zadovoljenja potreba mještana u smislu osiguranja adekvatne prometne, javne i komunalne infrastrukture, koja će stvoriti jednake životne </w:t>
      </w:r>
      <w:r w:rsidR="00311083" w:rsidRPr="007A3CAF">
        <w:t>uvjete stanovnika na području općine.</w:t>
      </w:r>
    </w:p>
    <w:p w14:paraId="2464C7DF" w14:textId="6C9EDAB0" w:rsidR="003452D5" w:rsidRPr="007A3CAF" w:rsidRDefault="003452D5" w:rsidP="004D0821">
      <w:pPr>
        <w:jc w:val="both"/>
      </w:pPr>
      <w:r w:rsidRPr="007A3CAF">
        <w:rPr>
          <w:b/>
        </w:rPr>
        <w:t>Sredstva za realizaciju programa</w:t>
      </w:r>
      <w:r w:rsidRPr="007A3CAF">
        <w:t xml:space="preserve"> u 202</w:t>
      </w:r>
      <w:r w:rsidR="001A74D3" w:rsidRPr="007A3CAF">
        <w:t>2</w:t>
      </w:r>
      <w:r w:rsidRPr="007A3CAF">
        <w:t xml:space="preserve">. godini planiraju se u iznosu </w:t>
      </w:r>
      <w:r w:rsidR="007A3CAF" w:rsidRPr="007A3CAF">
        <w:t>2</w:t>
      </w:r>
      <w:r w:rsidRPr="007A3CAF">
        <w:t>.</w:t>
      </w:r>
      <w:r w:rsidR="007A3CAF" w:rsidRPr="007A3CAF">
        <w:t>296</w:t>
      </w:r>
      <w:r w:rsidRPr="007A3CAF">
        <w:t>.</w:t>
      </w:r>
      <w:r w:rsidR="007A3CAF" w:rsidRPr="007A3CAF">
        <w:t>6</w:t>
      </w:r>
      <w:r w:rsidRPr="007A3CAF">
        <w:t>00,00 kn, u 202</w:t>
      </w:r>
      <w:r w:rsidR="001A74D3" w:rsidRPr="007A3CAF">
        <w:t>3</w:t>
      </w:r>
      <w:r w:rsidRPr="007A3CAF">
        <w:t xml:space="preserve">. godini u iznosu od </w:t>
      </w:r>
      <w:r w:rsidR="007A3CAF" w:rsidRPr="007A3CAF">
        <w:t>1</w:t>
      </w:r>
      <w:r w:rsidRPr="007A3CAF">
        <w:t>.</w:t>
      </w:r>
      <w:r w:rsidR="007A3CAF" w:rsidRPr="007A3CAF">
        <w:t>384</w:t>
      </w:r>
      <w:r w:rsidRPr="007A3CAF">
        <w:t>.000,00 kn, a u 202</w:t>
      </w:r>
      <w:r w:rsidR="001A74D3" w:rsidRPr="007A3CAF">
        <w:t>4</w:t>
      </w:r>
      <w:r w:rsidRPr="007A3CAF">
        <w:t xml:space="preserve">. godini u iznosu od </w:t>
      </w:r>
      <w:r w:rsidR="007A3CAF" w:rsidRPr="007A3CAF">
        <w:t>1</w:t>
      </w:r>
      <w:r w:rsidRPr="007A3CAF">
        <w:t>.</w:t>
      </w:r>
      <w:r w:rsidR="007A3CAF" w:rsidRPr="007A3CAF">
        <w:t>541</w:t>
      </w:r>
      <w:r w:rsidRPr="007A3CAF">
        <w:t>.000,00 kn.</w:t>
      </w:r>
    </w:p>
    <w:p w14:paraId="495480F1" w14:textId="77777777" w:rsidR="003452D5" w:rsidRDefault="003452D5" w:rsidP="003452D5">
      <w:pPr>
        <w:jc w:val="both"/>
      </w:pPr>
      <w:r>
        <w:lastRenderedPageBreak/>
        <w:t>Program  1004 obuhvaća sljedeće aktivnosti i projekte s planiranim iznosima:</w:t>
      </w:r>
    </w:p>
    <w:tbl>
      <w:tblPr>
        <w:tblStyle w:val="Reetkatablice"/>
        <w:tblW w:w="0" w:type="auto"/>
        <w:tblInd w:w="108" w:type="dxa"/>
        <w:tblLook w:val="04A0" w:firstRow="1" w:lastRow="0" w:firstColumn="1" w:lastColumn="0" w:noHBand="0" w:noVBand="1"/>
      </w:tblPr>
      <w:tblGrid>
        <w:gridCol w:w="1185"/>
        <w:gridCol w:w="2357"/>
        <w:gridCol w:w="1736"/>
        <w:gridCol w:w="1872"/>
        <w:gridCol w:w="1804"/>
      </w:tblGrid>
      <w:tr w:rsidR="003452D5" w:rsidRPr="004D0821" w14:paraId="7414D497" w14:textId="77777777" w:rsidTr="001A74D3">
        <w:tc>
          <w:tcPr>
            <w:tcW w:w="1185" w:type="dxa"/>
          </w:tcPr>
          <w:p w14:paraId="49E3699A" w14:textId="77777777" w:rsidR="003452D5" w:rsidRPr="004D0821" w:rsidRDefault="003452D5" w:rsidP="00927D78">
            <w:pPr>
              <w:jc w:val="center"/>
              <w:rPr>
                <w:b/>
              </w:rPr>
            </w:pPr>
            <w:r w:rsidRPr="004D0821">
              <w:rPr>
                <w:b/>
              </w:rPr>
              <w:t>Aktivnost/</w:t>
            </w:r>
          </w:p>
          <w:p w14:paraId="345720CC" w14:textId="77777777" w:rsidR="003452D5" w:rsidRPr="004D0821" w:rsidRDefault="003452D5" w:rsidP="00927D78">
            <w:pPr>
              <w:jc w:val="center"/>
              <w:rPr>
                <w:b/>
              </w:rPr>
            </w:pPr>
            <w:r w:rsidRPr="004D0821">
              <w:rPr>
                <w:b/>
              </w:rPr>
              <w:t>Projekt</w:t>
            </w:r>
          </w:p>
        </w:tc>
        <w:tc>
          <w:tcPr>
            <w:tcW w:w="2357" w:type="dxa"/>
          </w:tcPr>
          <w:p w14:paraId="0D920283" w14:textId="77777777" w:rsidR="003452D5" w:rsidRPr="004D0821" w:rsidRDefault="003452D5" w:rsidP="00927D78">
            <w:pPr>
              <w:jc w:val="center"/>
              <w:rPr>
                <w:b/>
              </w:rPr>
            </w:pPr>
            <w:r w:rsidRPr="004D0821">
              <w:rPr>
                <w:b/>
              </w:rPr>
              <w:t>Naziv</w:t>
            </w:r>
          </w:p>
        </w:tc>
        <w:tc>
          <w:tcPr>
            <w:tcW w:w="1736" w:type="dxa"/>
          </w:tcPr>
          <w:p w14:paraId="35770B3F" w14:textId="3ADDE2C0" w:rsidR="003452D5" w:rsidRPr="004D0821" w:rsidRDefault="003452D5" w:rsidP="00927D78">
            <w:pPr>
              <w:jc w:val="center"/>
              <w:rPr>
                <w:b/>
              </w:rPr>
            </w:pPr>
            <w:r w:rsidRPr="004D0821">
              <w:rPr>
                <w:b/>
              </w:rPr>
              <w:t>Plan za 202</w:t>
            </w:r>
            <w:r w:rsidR="001A74D3">
              <w:rPr>
                <w:b/>
              </w:rPr>
              <w:t>2</w:t>
            </w:r>
            <w:r w:rsidRPr="004D0821">
              <w:rPr>
                <w:b/>
              </w:rPr>
              <w:t>.</w:t>
            </w:r>
          </w:p>
        </w:tc>
        <w:tc>
          <w:tcPr>
            <w:tcW w:w="1872" w:type="dxa"/>
          </w:tcPr>
          <w:p w14:paraId="32F73772" w14:textId="4C31CFEF" w:rsidR="003452D5" w:rsidRPr="004D0821" w:rsidRDefault="003452D5" w:rsidP="00927D78">
            <w:pPr>
              <w:jc w:val="center"/>
              <w:rPr>
                <w:b/>
              </w:rPr>
            </w:pPr>
            <w:r w:rsidRPr="004D0821">
              <w:rPr>
                <w:b/>
              </w:rPr>
              <w:t>Plan za 202</w:t>
            </w:r>
            <w:r w:rsidR="001A74D3">
              <w:rPr>
                <w:b/>
              </w:rPr>
              <w:t>3</w:t>
            </w:r>
            <w:r w:rsidRPr="004D0821">
              <w:rPr>
                <w:b/>
              </w:rPr>
              <w:t>.</w:t>
            </w:r>
          </w:p>
        </w:tc>
        <w:tc>
          <w:tcPr>
            <w:tcW w:w="1804" w:type="dxa"/>
          </w:tcPr>
          <w:p w14:paraId="5116D5CC" w14:textId="3ED6563E" w:rsidR="003452D5" w:rsidRPr="004D0821" w:rsidRDefault="003452D5" w:rsidP="00927D78">
            <w:pPr>
              <w:jc w:val="center"/>
              <w:rPr>
                <w:b/>
              </w:rPr>
            </w:pPr>
            <w:r w:rsidRPr="004D0821">
              <w:rPr>
                <w:b/>
              </w:rPr>
              <w:t>Plan za 202</w:t>
            </w:r>
            <w:r w:rsidR="001A74D3">
              <w:rPr>
                <w:b/>
              </w:rPr>
              <w:t>4</w:t>
            </w:r>
            <w:r w:rsidRPr="004D0821">
              <w:rPr>
                <w:b/>
              </w:rPr>
              <w:t>.</w:t>
            </w:r>
          </w:p>
        </w:tc>
      </w:tr>
      <w:tr w:rsidR="00055009" w:rsidRPr="00055009" w14:paraId="6D73BF61" w14:textId="77777777" w:rsidTr="001A74D3">
        <w:tc>
          <w:tcPr>
            <w:tcW w:w="1185" w:type="dxa"/>
          </w:tcPr>
          <w:p w14:paraId="5E2C8AC2" w14:textId="77777777" w:rsidR="003452D5" w:rsidRPr="00055009" w:rsidRDefault="003452D5" w:rsidP="003452D5">
            <w:pPr>
              <w:jc w:val="both"/>
            </w:pPr>
            <w:r w:rsidRPr="00055009">
              <w:t>A100401</w:t>
            </w:r>
          </w:p>
        </w:tc>
        <w:tc>
          <w:tcPr>
            <w:tcW w:w="2357" w:type="dxa"/>
          </w:tcPr>
          <w:p w14:paraId="6DD40F83" w14:textId="77777777" w:rsidR="003452D5" w:rsidRPr="00055009" w:rsidRDefault="003452D5" w:rsidP="00927D78">
            <w:pPr>
              <w:jc w:val="both"/>
            </w:pPr>
            <w:r w:rsidRPr="00055009">
              <w:t>Mjesni odbor Selnica</w:t>
            </w:r>
          </w:p>
        </w:tc>
        <w:tc>
          <w:tcPr>
            <w:tcW w:w="1736" w:type="dxa"/>
          </w:tcPr>
          <w:p w14:paraId="7B640906" w14:textId="00F1BDDB" w:rsidR="003452D5" w:rsidRPr="00055009" w:rsidRDefault="003452D5" w:rsidP="00927D78">
            <w:pPr>
              <w:jc w:val="center"/>
            </w:pPr>
            <w:r w:rsidRPr="00055009">
              <w:t>2</w:t>
            </w:r>
            <w:r w:rsidR="007A3CAF" w:rsidRPr="00055009">
              <w:t>30</w:t>
            </w:r>
            <w:r w:rsidRPr="00055009">
              <w:t>.500,00</w:t>
            </w:r>
          </w:p>
        </w:tc>
        <w:tc>
          <w:tcPr>
            <w:tcW w:w="1872" w:type="dxa"/>
          </w:tcPr>
          <w:p w14:paraId="47BB35DF" w14:textId="726A4672" w:rsidR="003452D5" w:rsidRPr="00055009" w:rsidRDefault="003452D5" w:rsidP="00927D78">
            <w:pPr>
              <w:jc w:val="center"/>
            </w:pPr>
            <w:r w:rsidRPr="00055009">
              <w:t>23</w:t>
            </w:r>
            <w:r w:rsidR="007A3CAF" w:rsidRPr="00055009">
              <w:t>1</w:t>
            </w:r>
            <w:r w:rsidRPr="00055009">
              <w:t>.000,00</w:t>
            </w:r>
          </w:p>
        </w:tc>
        <w:tc>
          <w:tcPr>
            <w:tcW w:w="1804" w:type="dxa"/>
          </w:tcPr>
          <w:p w14:paraId="740E8E3D" w14:textId="6E161B2F" w:rsidR="003452D5" w:rsidRPr="00055009" w:rsidRDefault="003452D5" w:rsidP="00927D78">
            <w:pPr>
              <w:jc w:val="center"/>
            </w:pPr>
            <w:r w:rsidRPr="00055009">
              <w:t>23</w:t>
            </w:r>
            <w:r w:rsidR="007A3CAF" w:rsidRPr="00055009">
              <w:t>5</w:t>
            </w:r>
            <w:r w:rsidRPr="00055009">
              <w:t>.000,00</w:t>
            </w:r>
          </w:p>
        </w:tc>
      </w:tr>
      <w:tr w:rsidR="00055009" w:rsidRPr="00055009" w14:paraId="08B98F53" w14:textId="77777777" w:rsidTr="001A74D3">
        <w:tc>
          <w:tcPr>
            <w:tcW w:w="1185" w:type="dxa"/>
          </w:tcPr>
          <w:p w14:paraId="0C81EAF2" w14:textId="77777777" w:rsidR="003452D5" w:rsidRPr="00055009" w:rsidRDefault="003452D5" w:rsidP="00927D78">
            <w:pPr>
              <w:jc w:val="both"/>
            </w:pPr>
            <w:r w:rsidRPr="00055009">
              <w:t>A100402</w:t>
            </w:r>
          </w:p>
        </w:tc>
        <w:tc>
          <w:tcPr>
            <w:tcW w:w="2357" w:type="dxa"/>
          </w:tcPr>
          <w:p w14:paraId="6F1EFF62" w14:textId="77777777" w:rsidR="003452D5" w:rsidRPr="00055009" w:rsidRDefault="003452D5" w:rsidP="00927D78">
            <w:pPr>
              <w:jc w:val="both"/>
            </w:pPr>
            <w:r w:rsidRPr="00055009">
              <w:t>Mjesni odbor Donji</w:t>
            </w:r>
          </w:p>
          <w:p w14:paraId="133838A8" w14:textId="77777777" w:rsidR="003452D5" w:rsidRPr="00055009" w:rsidRDefault="003452D5" w:rsidP="00927D78">
            <w:pPr>
              <w:jc w:val="both"/>
            </w:pPr>
            <w:proofErr w:type="spellStart"/>
            <w:r w:rsidRPr="00055009">
              <w:t>Koncovčak</w:t>
            </w:r>
            <w:proofErr w:type="spellEnd"/>
          </w:p>
        </w:tc>
        <w:tc>
          <w:tcPr>
            <w:tcW w:w="1736" w:type="dxa"/>
          </w:tcPr>
          <w:p w14:paraId="6EE247CA" w14:textId="176DF8B7" w:rsidR="003452D5" w:rsidRPr="00055009" w:rsidRDefault="00927D78" w:rsidP="00927D78">
            <w:pPr>
              <w:jc w:val="center"/>
            </w:pPr>
            <w:r w:rsidRPr="00055009">
              <w:t>1</w:t>
            </w:r>
            <w:r w:rsidR="007A3CAF" w:rsidRPr="00055009">
              <w:t>42</w:t>
            </w:r>
            <w:r w:rsidRPr="00055009">
              <w:t>.</w:t>
            </w:r>
            <w:r w:rsidR="007A3CAF" w:rsidRPr="00055009">
              <w:t>0</w:t>
            </w:r>
            <w:r w:rsidRPr="00055009">
              <w:t>00,00</w:t>
            </w:r>
          </w:p>
        </w:tc>
        <w:tc>
          <w:tcPr>
            <w:tcW w:w="1872" w:type="dxa"/>
          </w:tcPr>
          <w:p w14:paraId="79E90A83" w14:textId="0BB19976" w:rsidR="003452D5" w:rsidRPr="00055009" w:rsidRDefault="00927D78" w:rsidP="00927D78">
            <w:pPr>
              <w:jc w:val="center"/>
            </w:pPr>
            <w:r w:rsidRPr="00055009">
              <w:t>14</w:t>
            </w:r>
            <w:r w:rsidR="007A3CAF" w:rsidRPr="00055009">
              <w:t>5</w:t>
            </w:r>
            <w:r w:rsidRPr="00055009">
              <w:t>.000,00</w:t>
            </w:r>
          </w:p>
        </w:tc>
        <w:tc>
          <w:tcPr>
            <w:tcW w:w="1804" w:type="dxa"/>
          </w:tcPr>
          <w:p w14:paraId="7C4546C9" w14:textId="6DFB5B46" w:rsidR="003452D5" w:rsidRPr="00055009" w:rsidRDefault="00927D78" w:rsidP="00927D78">
            <w:pPr>
              <w:jc w:val="center"/>
            </w:pPr>
            <w:r w:rsidRPr="00055009">
              <w:t>1</w:t>
            </w:r>
            <w:r w:rsidR="007A3CAF" w:rsidRPr="00055009">
              <w:t>4</w:t>
            </w:r>
            <w:r w:rsidRPr="00055009">
              <w:t>5.000,00</w:t>
            </w:r>
          </w:p>
        </w:tc>
      </w:tr>
      <w:tr w:rsidR="00055009" w:rsidRPr="00055009" w14:paraId="51F86A0B" w14:textId="77777777" w:rsidTr="001A74D3">
        <w:tc>
          <w:tcPr>
            <w:tcW w:w="1185" w:type="dxa"/>
          </w:tcPr>
          <w:p w14:paraId="51BC11D5" w14:textId="77777777" w:rsidR="003452D5" w:rsidRPr="00055009" w:rsidRDefault="003452D5" w:rsidP="00927D78">
            <w:pPr>
              <w:jc w:val="both"/>
            </w:pPr>
            <w:r w:rsidRPr="00055009">
              <w:t>A100403</w:t>
            </w:r>
          </w:p>
        </w:tc>
        <w:tc>
          <w:tcPr>
            <w:tcW w:w="2357" w:type="dxa"/>
          </w:tcPr>
          <w:p w14:paraId="3704F870" w14:textId="77777777" w:rsidR="003452D5" w:rsidRPr="00055009" w:rsidRDefault="003452D5" w:rsidP="00927D78">
            <w:pPr>
              <w:jc w:val="both"/>
            </w:pPr>
            <w:r w:rsidRPr="00055009">
              <w:t xml:space="preserve">Mjesni odbor </w:t>
            </w:r>
            <w:proofErr w:type="spellStart"/>
            <w:r w:rsidRPr="00055009">
              <w:t>Zaveščak</w:t>
            </w:r>
            <w:proofErr w:type="spellEnd"/>
          </w:p>
        </w:tc>
        <w:tc>
          <w:tcPr>
            <w:tcW w:w="1736" w:type="dxa"/>
          </w:tcPr>
          <w:p w14:paraId="54BBB548" w14:textId="3C97A4B5" w:rsidR="003452D5" w:rsidRPr="00055009" w:rsidRDefault="00927D78" w:rsidP="00927D78">
            <w:pPr>
              <w:jc w:val="center"/>
            </w:pPr>
            <w:r w:rsidRPr="00055009">
              <w:t>27</w:t>
            </w:r>
            <w:r w:rsidR="007A3CAF" w:rsidRPr="00055009">
              <w:t>8</w:t>
            </w:r>
            <w:r w:rsidRPr="00055009">
              <w:t>.500,00</w:t>
            </w:r>
          </w:p>
        </w:tc>
        <w:tc>
          <w:tcPr>
            <w:tcW w:w="1872" w:type="dxa"/>
          </w:tcPr>
          <w:p w14:paraId="402667C5" w14:textId="60CC2D74" w:rsidR="003452D5" w:rsidRPr="00055009" w:rsidRDefault="007A3CAF" w:rsidP="00927D78">
            <w:pPr>
              <w:jc w:val="center"/>
            </w:pPr>
            <w:r w:rsidRPr="00055009">
              <w:t>129</w:t>
            </w:r>
            <w:r w:rsidR="00927D78" w:rsidRPr="00055009">
              <w:t>.000,00</w:t>
            </w:r>
          </w:p>
        </w:tc>
        <w:tc>
          <w:tcPr>
            <w:tcW w:w="1804" w:type="dxa"/>
          </w:tcPr>
          <w:p w14:paraId="1C67B787" w14:textId="4515F4B9" w:rsidR="003452D5" w:rsidRPr="00055009" w:rsidRDefault="007A3CAF" w:rsidP="00927D78">
            <w:pPr>
              <w:jc w:val="center"/>
            </w:pPr>
            <w:r w:rsidRPr="00055009">
              <w:t>1</w:t>
            </w:r>
            <w:r w:rsidR="00927D78" w:rsidRPr="00055009">
              <w:t>30.000,00</w:t>
            </w:r>
          </w:p>
        </w:tc>
      </w:tr>
      <w:tr w:rsidR="00055009" w:rsidRPr="00055009" w14:paraId="1CC21135" w14:textId="77777777" w:rsidTr="001A74D3">
        <w:tc>
          <w:tcPr>
            <w:tcW w:w="1185" w:type="dxa"/>
          </w:tcPr>
          <w:p w14:paraId="42090415" w14:textId="77777777" w:rsidR="003452D5" w:rsidRPr="00055009" w:rsidRDefault="003452D5" w:rsidP="00927D78">
            <w:pPr>
              <w:jc w:val="both"/>
            </w:pPr>
            <w:r w:rsidRPr="00055009">
              <w:t>A100404</w:t>
            </w:r>
          </w:p>
        </w:tc>
        <w:tc>
          <w:tcPr>
            <w:tcW w:w="2357" w:type="dxa"/>
          </w:tcPr>
          <w:p w14:paraId="6EEE7C88" w14:textId="77777777" w:rsidR="003452D5" w:rsidRPr="00055009" w:rsidRDefault="003452D5" w:rsidP="00927D78">
            <w:pPr>
              <w:jc w:val="both"/>
            </w:pPr>
            <w:r w:rsidRPr="00055009">
              <w:t>Mjesni odbor Bukovec</w:t>
            </w:r>
          </w:p>
        </w:tc>
        <w:tc>
          <w:tcPr>
            <w:tcW w:w="1736" w:type="dxa"/>
          </w:tcPr>
          <w:p w14:paraId="4E2C649E" w14:textId="7DC23BBE" w:rsidR="003452D5" w:rsidRPr="00055009" w:rsidRDefault="00927D78" w:rsidP="00927D78">
            <w:pPr>
              <w:jc w:val="center"/>
            </w:pPr>
            <w:r w:rsidRPr="00055009">
              <w:t>11</w:t>
            </w:r>
            <w:r w:rsidR="007A3CAF" w:rsidRPr="00055009">
              <w:t>9</w:t>
            </w:r>
            <w:r w:rsidRPr="00055009">
              <w:t>.500,00</w:t>
            </w:r>
          </w:p>
        </w:tc>
        <w:tc>
          <w:tcPr>
            <w:tcW w:w="1872" w:type="dxa"/>
          </w:tcPr>
          <w:p w14:paraId="181CDAF1" w14:textId="4A95FA86" w:rsidR="003452D5" w:rsidRPr="00055009" w:rsidRDefault="00927D78" w:rsidP="00927D78">
            <w:pPr>
              <w:jc w:val="center"/>
            </w:pPr>
            <w:r w:rsidRPr="00055009">
              <w:t>12</w:t>
            </w:r>
            <w:r w:rsidR="007A3CAF" w:rsidRPr="00055009">
              <w:t>0</w:t>
            </w:r>
            <w:r w:rsidRPr="00055009">
              <w:t>.000,00</w:t>
            </w:r>
          </w:p>
        </w:tc>
        <w:tc>
          <w:tcPr>
            <w:tcW w:w="1804" w:type="dxa"/>
          </w:tcPr>
          <w:p w14:paraId="2608055A" w14:textId="26A4F82D" w:rsidR="003452D5" w:rsidRPr="00055009" w:rsidRDefault="00927D78" w:rsidP="00927D78">
            <w:pPr>
              <w:jc w:val="center"/>
            </w:pPr>
            <w:r w:rsidRPr="00055009">
              <w:t>12</w:t>
            </w:r>
            <w:r w:rsidR="007A3CAF" w:rsidRPr="00055009">
              <w:t>2</w:t>
            </w:r>
            <w:r w:rsidRPr="00055009">
              <w:t>.000,00</w:t>
            </w:r>
          </w:p>
        </w:tc>
      </w:tr>
      <w:tr w:rsidR="00055009" w:rsidRPr="00055009" w14:paraId="2AED8699" w14:textId="77777777" w:rsidTr="001A74D3">
        <w:tc>
          <w:tcPr>
            <w:tcW w:w="1185" w:type="dxa"/>
          </w:tcPr>
          <w:p w14:paraId="5C1AEAFB" w14:textId="77777777" w:rsidR="003452D5" w:rsidRPr="00055009" w:rsidRDefault="003452D5" w:rsidP="00927D78">
            <w:pPr>
              <w:jc w:val="both"/>
            </w:pPr>
            <w:r w:rsidRPr="00055009">
              <w:t>A100405</w:t>
            </w:r>
          </w:p>
        </w:tc>
        <w:tc>
          <w:tcPr>
            <w:tcW w:w="2357" w:type="dxa"/>
          </w:tcPr>
          <w:p w14:paraId="0FB57907" w14:textId="77777777" w:rsidR="003452D5" w:rsidRPr="00055009" w:rsidRDefault="003452D5" w:rsidP="00927D78">
            <w:pPr>
              <w:jc w:val="both"/>
            </w:pPr>
            <w:r w:rsidRPr="00055009">
              <w:t xml:space="preserve">Mjesni odbor </w:t>
            </w:r>
            <w:proofErr w:type="spellStart"/>
            <w:r w:rsidRPr="00055009">
              <w:t>Praporčan</w:t>
            </w:r>
            <w:proofErr w:type="spellEnd"/>
          </w:p>
        </w:tc>
        <w:tc>
          <w:tcPr>
            <w:tcW w:w="1736" w:type="dxa"/>
          </w:tcPr>
          <w:p w14:paraId="3FF0ACDA" w14:textId="33C74CE8" w:rsidR="003452D5" w:rsidRPr="00055009" w:rsidRDefault="00927D78" w:rsidP="00927D78">
            <w:pPr>
              <w:jc w:val="center"/>
            </w:pPr>
            <w:r w:rsidRPr="00055009">
              <w:t>1</w:t>
            </w:r>
            <w:r w:rsidR="007A3CAF" w:rsidRPr="00055009">
              <w:t>12</w:t>
            </w:r>
            <w:r w:rsidRPr="00055009">
              <w:t>.500,00</w:t>
            </w:r>
          </w:p>
        </w:tc>
        <w:tc>
          <w:tcPr>
            <w:tcW w:w="1872" w:type="dxa"/>
          </w:tcPr>
          <w:p w14:paraId="0F240097" w14:textId="3F3F54E1" w:rsidR="003452D5" w:rsidRPr="00055009" w:rsidRDefault="00927D78" w:rsidP="00927D78">
            <w:pPr>
              <w:jc w:val="center"/>
            </w:pPr>
            <w:r w:rsidRPr="00055009">
              <w:t>1</w:t>
            </w:r>
            <w:r w:rsidR="007A3CAF" w:rsidRPr="00055009">
              <w:t>13</w:t>
            </w:r>
            <w:r w:rsidRPr="00055009">
              <w:t>.000,00</w:t>
            </w:r>
          </w:p>
        </w:tc>
        <w:tc>
          <w:tcPr>
            <w:tcW w:w="1804" w:type="dxa"/>
          </w:tcPr>
          <w:p w14:paraId="733748B7" w14:textId="21791552" w:rsidR="003452D5" w:rsidRPr="00055009" w:rsidRDefault="00927D78" w:rsidP="00927D78">
            <w:pPr>
              <w:jc w:val="center"/>
            </w:pPr>
            <w:r w:rsidRPr="00055009">
              <w:t>1</w:t>
            </w:r>
            <w:r w:rsidR="007A3CAF" w:rsidRPr="00055009">
              <w:t>13</w:t>
            </w:r>
            <w:r w:rsidRPr="00055009">
              <w:t>.000,00</w:t>
            </w:r>
          </w:p>
        </w:tc>
      </w:tr>
      <w:tr w:rsidR="00055009" w:rsidRPr="00055009" w14:paraId="77A2D21B" w14:textId="77777777" w:rsidTr="001A74D3">
        <w:tc>
          <w:tcPr>
            <w:tcW w:w="1185" w:type="dxa"/>
          </w:tcPr>
          <w:p w14:paraId="755167A2" w14:textId="77777777" w:rsidR="003452D5" w:rsidRPr="00055009" w:rsidRDefault="003452D5" w:rsidP="00927D78">
            <w:pPr>
              <w:jc w:val="both"/>
            </w:pPr>
            <w:r w:rsidRPr="00055009">
              <w:t>A100406</w:t>
            </w:r>
          </w:p>
        </w:tc>
        <w:tc>
          <w:tcPr>
            <w:tcW w:w="2357" w:type="dxa"/>
          </w:tcPr>
          <w:p w14:paraId="4F0199B4" w14:textId="77777777" w:rsidR="003452D5" w:rsidRPr="00055009" w:rsidRDefault="003452D5" w:rsidP="00927D78">
            <w:pPr>
              <w:jc w:val="both"/>
            </w:pPr>
            <w:r w:rsidRPr="00055009">
              <w:t>Mjesni odbor</w:t>
            </w:r>
          </w:p>
          <w:p w14:paraId="0B725EF1" w14:textId="77777777" w:rsidR="003452D5" w:rsidRPr="00055009" w:rsidRDefault="003452D5" w:rsidP="00927D78">
            <w:pPr>
              <w:jc w:val="both"/>
            </w:pPr>
            <w:proofErr w:type="spellStart"/>
            <w:r w:rsidRPr="00055009">
              <w:t>Merhatovec</w:t>
            </w:r>
            <w:proofErr w:type="spellEnd"/>
          </w:p>
        </w:tc>
        <w:tc>
          <w:tcPr>
            <w:tcW w:w="1736" w:type="dxa"/>
          </w:tcPr>
          <w:p w14:paraId="3DB10124" w14:textId="33CBC90E" w:rsidR="003452D5" w:rsidRPr="00055009" w:rsidRDefault="007A3CAF" w:rsidP="00927D78">
            <w:pPr>
              <w:jc w:val="center"/>
            </w:pPr>
            <w:r w:rsidRPr="00055009">
              <w:t>120</w:t>
            </w:r>
            <w:r w:rsidR="00927D78" w:rsidRPr="00055009">
              <w:t>.</w:t>
            </w:r>
            <w:r w:rsidRPr="00055009">
              <w:t>2</w:t>
            </w:r>
            <w:r w:rsidR="00927D78" w:rsidRPr="00055009">
              <w:t>00,00</w:t>
            </w:r>
          </w:p>
        </w:tc>
        <w:tc>
          <w:tcPr>
            <w:tcW w:w="1872" w:type="dxa"/>
          </w:tcPr>
          <w:p w14:paraId="4A85A7C1" w14:textId="3B453254" w:rsidR="003452D5" w:rsidRPr="00055009" w:rsidRDefault="00927D78" w:rsidP="00927D78">
            <w:pPr>
              <w:jc w:val="center"/>
            </w:pPr>
            <w:r w:rsidRPr="00055009">
              <w:t>1</w:t>
            </w:r>
            <w:r w:rsidR="007A3CAF" w:rsidRPr="00055009">
              <w:t>21</w:t>
            </w:r>
            <w:r w:rsidRPr="00055009">
              <w:t>.000,00</w:t>
            </w:r>
          </w:p>
        </w:tc>
        <w:tc>
          <w:tcPr>
            <w:tcW w:w="1804" w:type="dxa"/>
          </w:tcPr>
          <w:p w14:paraId="0481839D" w14:textId="616A52F1" w:rsidR="003452D5" w:rsidRPr="00055009" w:rsidRDefault="007A3CAF" w:rsidP="00927D78">
            <w:pPr>
              <w:jc w:val="center"/>
            </w:pPr>
            <w:r w:rsidRPr="00055009">
              <w:t>271</w:t>
            </w:r>
            <w:r w:rsidR="00927D78" w:rsidRPr="00055009">
              <w:t>.000,00</w:t>
            </w:r>
          </w:p>
        </w:tc>
      </w:tr>
      <w:tr w:rsidR="00055009" w:rsidRPr="00055009" w14:paraId="47EA9E03" w14:textId="77777777" w:rsidTr="001A74D3">
        <w:tc>
          <w:tcPr>
            <w:tcW w:w="1185" w:type="dxa"/>
          </w:tcPr>
          <w:p w14:paraId="3C635F3A" w14:textId="77777777" w:rsidR="003452D5" w:rsidRPr="00055009" w:rsidRDefault="003452D5" w:rsidP="00927D78">
            <w:pPr>
              <w:jc w:val="both"/>
            </w:pPr>
            <w:r w:rsidRPr="00055009">
              <w:t>A100407</w:t>
            </w:r>
          </w:p>
        </w:tc>
        <w:tc>
          <w:tcPr>
            <w:tcW w:w="2357" w:type="dxa"/>
          </w:tcPr>
          <w:p w14:paraId="4B491301" w14:textId="77777777" w:rsidR="003452D5" w:rsidRPr="00055009" w:rsidRDefault="003452D5" w:rsidP="00927D78">
            <w:pPr>
              <w:jc w:val="both"/>
            </w:pPr>
            <w:r w:rsidRPr="00055009">
              <w:t xml:space="preserve">Mjesni odbor </w:t>
            </w:r>
            <w:proofErr w:type="spellStart"/>
            <w:r w:rsidRPr="00055009">
              <w:t>Zebanec</w:t>
            </w:r>
            <w:proofErr w:type="spellEnd"/>
          </w:p>
        </w:tc>
        <w:tc>
          <w:tcPr>
            <w:tcW w:w="1736" w:type="dxa"/>
          </w:tcPr>
          <w:p w14:paraId="4D6AEC86" w14:textId="3D04977C" w:rsidR="003452D5" w:rsidRPr="00055009" w:rsidRDefault="007A3CAF" w:rsidP="00927D78">
            <w:pPr>
              <w:jc w:val="center"/>
            </w:pPr>
            <w:r w:rsidRPr="00055009">
              <w:t>238</w:t>
            </w:r>
            <w:r w:rsidR="00927D78" w:rsidRPr="00055009">
              <w:t>.500,00</w:t>
            </w:r>
          </w:p>
        </w:tc>
        <w:tc>
          <w:tcPr>
            <w:tcW w:w="1872" w:type="dxa"/>
          </w:tcPr>
          <w:p w14:paraId="1A009E62" w14:textId="11E15F39" w:rsidR="003452D5" w:rsidRPr="00055009" w:rsidRDefault="00927D78" w:rsidP="00927D78">
            <w:pPr>
              <w:jc w:val="center"/>
            </w:pPr>
            <w:r w:rsidRPr="00055009">
              <w:t>22</w:t>
            </w:r>
            <w:r w:rsidR="007A3CAF" w:rsidRPr="00055009">
              <w:t>0</w:t>
            </w:r>
            <w:r w:rsidRPr="00055009">
              <w:t>.000,00</w:t>
            </w:r>
          </w:p>
        </w:tc>
        <w:tc>
          <w:tcPr>
            <w:tcW w:w="1804" w:type="dxa"/>
          </w:tcPr>
          <w:p w14:paraId="24C8D6F1" w14:textId="66DC7C55" w:rsidR="003452D5" w:rsidRPr="00055009" w:rsidRDefault="00927D78" w:rsidP="00927D78">
            <w:pPr>
              <w:jc w:val="center"/>
            </w:pPr>
            <w:r w:rsidRPr="00055009">
              <w:t>22</w:t>
            </w:r>
            <w:r w:rsidR="007A3CAF" w:rsidRPr="00055009">
              <w:t>0</w:t>
            </w:r>
            <w:r w:rsidRPr="00055009">
              <w:t>.000,00</w:t>
            </w:r>
          </w:p>
        </w:tc>
      </w:tr>
      <w:tr w:rsidR="00055009" w:rsidRPr="00055009" w14:paraId="50C9CEF8" w14:textId="77777777" w:rsidTr="001A74D3">
        <w:tc>
          <w:tcPr>
            <w:tcW w:w="1185" w:type="dxa"/>
          </w:tcPr>
          <w:p w14:paraId="0EBCB75A" w14:textId="77777777" w:rsidR="003452D5" w:rsidRPr="00055009" w:rsidRDefault="003452D5" w:rsidP="003452D5">
            <w:pPr>
              <w:jc w:val="both"/>
            </w:pPr>
            <w:r w:rsidRPr="00055009">
              <w:t>A100408</w:t>
            </w:r>
          </w:p>
        </w:tc>
        <w:tc>
          <w:tcPr>
            <w:tcW w:w="2357" w:type="dxa"/>
          </w:tcPr>
          <w:p w14:paraId="78D2BE80" w14:textId="77777777" w:rsidR="003452D5" w:rsidRPr="00055009" w:rsidRDefault="003452D5" w:rsidP="00927D78">
            <w:pPr>
              <w:jc w:val="both"/>
            </w:pPr>
            <w:r w:rsidRPr="00055009">
              <w:t>Mjesni odbor Plešivica</w:t>
            </w:r>
          </w:p>
        </w:tc>
        <w:tc>
          <w:tcPr>
            <w:tcW w:w="1736" w:type="dxa"/>
          </w:tcPr>
          <w:p w14:paraId="47E3274A" w14:textId="77777777" w:rsidR="003452D5" w:rsidRPr="00055009" w:rsidRDefault="00927D78" w:rsidP="00927D78">
            <w:pPr>
              <w:jc w:val="center"/>
            </w:pPr>
            <w:r w:rsidRPr="00055009">
              <w:t>69.900,00</w:t>
            </w:r>
          </w:p>
        </w:tc>
        <w:tc>
          <w:tcPr>
            <w:tcW w:w="1872" w:type="dxa"/>
          </w:tcPr>
          <w:p w14:paraId="70672636" w14:textId="77777777" w:rsidR="003452D5" w:rsidRPr="00055009" w:rsidRDefault="00927D78" w:rsidP="00927D78">
            <w:pPr>
              <w:jc w:val="center"/>
            </w:pPr>
            <w:r w:rsidRPr="00055009">
              <w:t>70.000,00</w:t>
            </w:r>
          </w:p>
        </w:tc>
        <w:tc>
          <w:tcPr>
            <w:tcW w:w="1804" w:type="dxa"/>
          </w:tcPr>
          <w:p w14:paraId="4031C7C6" w14:textId="77777777" w:rsidR="003452D5" w:rsidRPr="00055009" w:rsidRDefault="00927D78" w:rsidP="00927D78">
            <w:pPr>
              <w:jc w:val="center"/>
            </w:pPr>
            <w:r w:rsidRPr="00055009">
              <w:t>70.000,00</w:t>
            </w:r>
          </w:p>
        </w:tc>
      </w:tr>
      <w:tr w:rsidR="00055009" w:rsidRPr="00055009" w14:paraId="2808D596" w14:textId="77777777" w:rsidTr="001A74D3">
        <w:tc>
          <w:tcPr>
            <w:tcW w:w="1185" w:type="dxa"/>
          </w:tcPr>
          <w:p w14:paraId="6245039F" w14:textId="77777777" w:rsidR="00062E4D" w:rsidRPr="00055009" w:rsidRDefault="00062E4D" w:rsidP="00927D78">
            <w:pPr>
              <w:jc w:val="both"/>
            </w:pPr>
            <w:r w:rsidRPr="00055009">
              <w:t>K100415</w:t>
            </w:r>
          </w:p>
        </w:tc>
        <w:tc>
          <w:tcPr>
            <w:tcW w:w="2357" w:type="dxa"/>
          </w:tcPr>
          <w:p w14:paraId="0CA8E0BD" w14:textId="77777777" w:rsidR="00062E4D" w:rsidRPr="00055009" w:rsidRDefault="00062E4D" w:rsidP="00927D78">
            <w:pPr>
              <w:jc w:val="both"/>
            </w:pPr>
            <w:r w:rsidRPr="00055009">
              <w:t xml:space="preserve">Izgradnja Sportsko-rekreacijskog centra </w:t>
            </w:r>
            <w:proofErr w:type="spellStart"/>
            <w:r w:rsidRPr="00055009">
              <w:t>Mehatovec</w:t>
            </w:r>
            <w:proofErr w:type="spellEnd"/>
          </w:p>
        </w:tc>
        <w:tc>
          <w:tcPr>
            <w:tcW w:w="1736" w:type="dxa"/>
          </w:tcPr>
          <w:p w14:paraId="45C27918" w14:textId="29D0BFAE" w:rsidR="00062E4D" w:rsidRPr="00055009" w:rsidRDefault="00062E4D" w:rsidP="00927D78">
            <w:pPr>
              <w:jc w:val="center"/>
            </w:pPr>
            <w:r w:rsidRPr="00055009">
              <w:t>0,00</w:t>
            </w:r>
          </w:p>
        </w:tc>
        <w:tc>
          <w:tcPr>
            <w:tcW w:w="1872" w:type="dxa"/>
          </w:tcPr>
          <w:p w14:paraId="50AC5DAB" w14:textId="5015D01F" w:rsidR="00062E4D" w:rsidRPr="00055009" w:rsidRDefault="00055009" w:rsidP="00927D78">
            <w:pPr>
              <w:jc w:val="center"/>
            </w:pPr>
            <w:r w:rsidRPr="00055009">
              <w:t>100.00</w:t>
            </w:r>
            <w:r w:rsidR="00062E4D" w:rsidRPr="00055009">
              <w:t>0,00</w:t>
            </w:r>
          </w:p>
        </w:tc>
        <w:tc>
          <w:tcPr>
            <w:tcW w:w="1804" w:type="dxa"/>
          </w:tcPr>
          <w:p w14:paraId="7F923BB0" w14:textId="3B05C30F" w:rsidR="00062E4D" w:rsidRPr="00055009" w:rsidRDefault="00055009" w:rsidP="00927D78">
            <w:pPr>
              <w:jc w:val="center"/>
            </w:pPr>
            <w:r w:rsidRPr="00055009">
              <w:t>100.00</w:t>
            </w:r>
            <w:r w:rsidR="00062E4D" w:rsidRPr="00055009">
              <w:t>0,00</w:t>
            </w:r>
          </w:p>
        </w:tc>
      </w:tr>
      <w:tr w:rsidR="00055009" w:rsidRPr="00055009" w14:paraId="41086361" w14:textId="77777777" w:rsidTr="001A74D3">
        <w:tc>
          <w:tcPr>
            <w:tcW w:w="1185" w:type="dxa"/>
          </w:tcPr>
          <w:p w14:paraId="379E4948" w14:textId="77777777" w:rsidR="00062E4D" w:rsidRPr="00055009" w:rsidRDefault="00062E4D" w:rsidP="00927D78">
            <w:pPr>
              <w:jc w:val="both"/>
            </w:pPr>
            <w:r w:rsidRPr="00055009">
              <w:t>K100420</w:t>
            </w:r>
          </w:p>
        </w:tc>
        <w:tc>
          <w:tcPr>
            <w:tcW w:w="2357" w:type="dxa"/>
          </w:tcPr>
          <w:p w14:paraId="4E6E1E21" w14:textId="4B3A407C" w:rsidR="00062E4D" w:rsidRPr="00055009" w:rsidRDefault="00062E4D" w:rsidP="00927D78">
            <w:pPr>
              <w:jc w:val="both"/>
            </w:pPr>
            <w:r w:rsidRPr="00055009">
              <w:t xml:space="preserve">Izgradnja </w:t>
            </w:r>
            <w:r w:rsidR="00E63601" w:rsidRPr="00055009">
              <w:t xml:space="preserve">zgrade stambeno društvene namjene s poslovnim sadržajima u </w:t>
            </w:r>
            <w:r w:rsidRPr="00055009">
              <w:t>Selnici</w:t>
            </w:r>
          </w:p>
        </w:tc>
        <w:tc>
          <w:tcPr>
            <w:tcW w:w="1736" w:type="dxa"/>
          </w:tcPr>
          <w:p w14:paraId="7186C30F" w14:textId="70EFF763" w:rsidR="00062E4D" w:rsidRPr="00055009" w:rsidRDefault="00E63601" w:rsidP="00927D78">
            <w:pPr>
              <w:jc w:val="center"/>
            </w:pPr>
            <w:r w:rsidRPr="00055009">
              <w:t>5</w:t>
            </w:r>
            <w:r w:rsidR="00062E4D" w:rsidRPr="00055009">
              <w:t>00.000,00</w:t>
            </w:r>
          </w:p>
        </w:tc>
        <w:tc>
          <w:tcPr>
            <w:tcW w:w="1872" w:type="dxa"/>
          </w:tcPr>
          <w:p w14:paraId="59F605F1" w14:textId="010AFBF4" w:rsidR="00062E4D" w:rsidRPr="00055009" w:rsidRDefault="00062E4D" w:rsidP="00927D78">
            <w:pPr>
              <w:jc w:val="center"/>
            </w:pPr>
            <w:r w:rsidRPr="00055009">
              <w:t>0,00</w:t>
            </w:r>
          </w:p>
        </w:tc>
        <w:tc>
          <w:tcPr>
            <w:tcW w:w="1804" w:type="dxa"/>
          </w:tcPr>
          <w:p w14:paraId="4E4ED32E" w14:textId="01F9DEB3" w:rsidR="00062E4D" w:rsidRPr="00055009" w:rsidRDefault="00062E4D" w:rsidP="00927D78">
            <w:pPr>
              <w:jc w:val="center"/>
            </w:pPr>
            <w:r w:rsidRPr="00055009">
              <w:t>0,00</w:t>
            </w:r>
          </w:p>
        </w:tc>
      </w:tr>
      <w:tr w:rsidR="00055009" w:rsidRPr="00055009" w14:paraId="7AF6894B" w14:textId="77777777" w:rsidTr="001A74D3">
        <w:tc>
          <w:tcPr>
            <w:tcW w:w="1185" w:type="dxa"/>
          </w:tcPr>
          <w:p w14:paraId="181D0500" w14:textId="382B7EDF" w:rsidR="00055009" w:rsidRPr="00055009" w:rsidRDefault="00055009" w:rsidP="00927D78">
            <w:pPr>
              <w:jc w:val="both"/>
            </w:pPr>
            <w:r w:rsidRPr="00055009">
              <w:t>K100422</w:t>
            </w:r>
          </w:p>
        </w:tc>
        <w:tc>
          <w:tcPr>
            <w:tcW w:w="2357" w:type="dxa"/>
          </w:tcPr>
          <w:p w14:paraId="2C5598C8" w14:textId="00138AFC" w:rsidR="00055009" w:rsidRPr="00055009" w:rsidRDefault="00055009" w:rsidP="00927D78">
            <w:pPr>
              <w:jc w:val="both"/>
            </w:pPr>
            <w:r w:rsidRPr="00055009">
              <w:t xml:space="preserve">Izgradnja dječjeg igrališta u </w:t>
            </w:r>
            <w:proofErr w:type="spellStart"/>
            <w:r w:rsidRPr="00055009">
              <w:t>Zebanec</w:t>
            </w:r>
            <w:proofErr w:type="spellEnd"/>
            <w:r w:rsidRPr="00055009">
              <w:t xml:space="preserve"> Selu</w:t>
            </w:r>
          </w:p>
        </w:tc>
        <w:tc>
          <w:tcPr>
            <w:tcW w:w="1736" w:type="dxa"/>
          </w:tcPr>
          <w:p w14:paraId="6AD30AF1" w14:textId="7852355E" w:rsidR="00055009" w:rsidRPr="00055009" w:rsidRDefault="00055009" w:rsidP="00927D78">
            <w:pPr>
              <w:jc w:val="center"/>
            </w:pPr>
            <w:r w:rsidRPr="00055009">
              <w:t>350.000,00</w:t>
            </w:r>
          </w:p>
        </w:tc>
        <w:tc>
          <w:tcPr>
            <w:tcW w:w="1872" w:type="dxa"/>
          </w:tcPr>
          <w:p w14:paraId="3D57BB08" w14:textId="21068365" w:rsidR="00055009" w:rsidRPr="00055009" w:rsidRDefault="00055009" w:rsidP="00927D78">
            <w:pPr>
              <w:jc w:val="center"/>
            </w:pPr>
            <w:r w:rsidRPr="00055009">
              <w:t>0,00</w:t>
            </w:r>
          </w:p>
        </w:tc>
        <w:tc>
          <w:tcPr>
            <w:tcW w:w="1804" w:type="dxa"/>
          </w:tcPr>
          <w:p w14:paraId="69AF08EE" w14:textId="5226A068" w:rsidR="00055009" w:rsidRPr="00055009" w:rsidRDefault="00055009" w:rsidP="00927D78">
            <w:pPr>
              <w:jc w:val="center"/>
            </w:pPr>
            <w:r w:rsidRPr="00055009">
              <w:t>0,00</w:t>
            </w:r>
          </w:p>
        </w:tc>
      </w:tr>
      <w:tr w:rsidR="00055009" w:rsidRPr="00055009" w14:paraId="050EBE8A" w14:textId="77777777" w:rsidTr="001A74D3">
        <w:tc>
          <w:tcPr>
            <w:tcW w:w="1185" w:type="dxa"/>
          </w:tcPr>
          <w:p w14:paraId="79D947A4" w14:textId="77777777" w:rsidR="00062E4D" w:rsidRPr="00055009" w:rsidRDefault="00062E4D" w:rsidP="00927D78">
            <w:pPr>
              <w:jc w:val="both"/>
            </w:pPr>
            <w:r w:rsidRPr="00055009">
              <w:t>T</w:t>
            </w:r>
            <w:r w:rsidR="003D43AA" w:rsidRPr="00055009">
              <w:t>100404</w:t>
            </w:r>
          </w:p>
        </w:tc>
        <w:tc>
          <w:tcPr>
            <w:tcW w:w="2357" w:type="dxa"/>
          </w:tcPr>
          <w:p w14:paraId="1F9E62C1" w14:textId="77777777" w:rsidR="00062E4D" w:rsidRPr="00055009" w:rsidRDefault="003D43AA" w:rsidP="00927D78">
            <w:pPr>
              <w:jc w:val="both"/>
            </w:pPr>
            <w:r w:rsidRPr="00055009">
              <w:t>Izgradnja javne rasvjete</w:t>
            </w:r>
          </w:p>
        </w:tc>
        <w:tc>
          <w:tcPr>
            <w:tcW w:w="1736" w:type="dxa"/>
          </w:tcPr>
          <w:p w14:paraId="1A3F497A" w14:textId="77777777" w:rsidR="00062E4D" w:rsidRPr="00055009" w:rsidRDefault="003D43AA" w:rsidP="00927D78">
            <w:pPr>
              <w:jc w:val="center"/>
            </w:pPr>
            <w:r w:rsidRPr="00055009">
              <w:t>80.000,00</w:t>
            </w:r>
          </w:p>
        </w:tc>
        <w:tc>
          <w:tcPr>
            <w:tcW w:w="1872" w:type="dxa"/>
          </w:tcPr>
          <w:p w14:paraId="08F28C1D" w14:textId="77777777" w:rsidR="00062E4D" w:rsidRPr="00055009" w:rsidRDefault="003D43AA" w:rsidP="00927D78">
            <w:pPr>
              <w:jc w:val="center"/>
            </w:pPr>
            <w:r w:rsidRPr="00055009">
              <w:t>80.000,00</w:t>
            </w:r>
          </w:p>
        </w:tc>
        <w:tc>
          <w:tcPr>
            <w:tcW w:w="1804" w:type="dxa"/>
          </w:tcPr>
          <w:p w14:paraId="5BF5F040" w14:textId="77777777" w:rsidR="00062E4D" w:rsidRPr="00055009" w:rsidRDefault="003D43AA" w:rsidP="00927D78">
            <w:pPr>
              <w:jc w:val="center"/>
            </w:pPr>
            <w:r w:rsidRPr="00055009">
              <w:t>40.000,00</w:t>
            </w:r>
          </w:p>
        </w:tc>
      </w:tr>
      <w:tr w:rsidR="00055009" w:rsidRPr="00055009" w14:paraId="532EA14A" w14:textId="77777777" w:rsidTr="001A74D3">
        <w:tc>
          <w:tcPr>
            <w:tcW w:w="1185" w:type="dxa"/>
          </w:tcPr>
          <w:p w14:paraId="165E5965" w14:textId="77777777" w:rsidR="00D33D48" w:rsidRPr="00055009" w:rsidRDefault="00D33D48" w:rsidP="00927D78">
            <w:pPr>
              <w:jc w:val="both"/>
            </w:pPr>
            <w:r w:rsidRPr="00055009">
              <w:t>T100441</w:t>
            </w:r>
          </w:p>
        </w:tc>
        <w:tc>
          <w:tcPr>
            <w:tcW w:w="2357" w:type="dxa"/>
          </w:tcPr>
          <w:p w14:paraId="3C9830F0" w14:textId="77777777" w:rsidR="00D33D48" w:rsidRPr="00055009" w:rsidRDefault="00D33D48" w:rsidP="00927D78">
            <w:pPr>
              <w:jc w:val="both"/>
            </w:pPr>
            <w:r w:rsidRPr="00055009">
              <w:t>Proširenje groblja u Selnici</w:t>
            </w:r>
          </w:p>
        </w:tc>
        <w:tc>
          <w:tcPr>
            <w:tcW w:w="1736" w:type="dxa"/>
          </w:tcPr>
          <w:p w14:paraId="359A3856" w14:textId="33FEDF62" w:rsidR="00D33D48" w:rsidRPr="00055009" w:rsidRDefault="00E63601" w:rsidP="00927D78">
            <w:pPr>
              <w:jc w:val="center"/>
            </w:pPr>
            <w:r w:rsidRPr="00055009">
              <w:t>55</w:t>
            </w:r>
            <w:r w:rsidR="00D33D48" w:rsidRPr="00055009">
              <w:t>.000,00</w:t>
            </w:r>
          </w:p>
        </w:tc>
        <w:tc>
          <w:tcPr>
            <w:tcW w:w="1872" w:type="dxa"/>
          </w:tcPr>
          <w:p w14:paraId="78700A37" w14:textId="286D1795" w:rsidR="00D33D48" w:rsidRPr="00055009" w:rsidRDefault="00055009" w:rsidP="00927D78">
            <w:pPr>
              <w:jc w:val="center"/>
            </w:pPr>
            <w:r w:rsidRPr="00055009">
              <w:t>55</w:t>
            </w:r>
            <w:r w:rsidR="00D33D48" w:rsidRPr="00055009">
              <w:t>.000,00</w:t>
            </w:r>
          </w:p>
        </w:tc>
        <w:tc>
          <w:tcPr>
            <w:tcW w:w="1804" w:type="dxa"/>
          </w:tcPr>
          <w:p w14:paraId="7D44CB0D" w14:textId="54F10442" w:rsidR="00D33D48" w:rsidRPr="00055009" w:rsidRDefault="00055009" w:rsidP="00927D78">
            <w:pPr>
              <w:jc w:val="center"/>
            </w:pPr>
            <w:r w:rsidRPr="00055009">
              <w:t>55</w:t>
            </w:r>
            <w:r w:rsidR="00D33D48" w:rsidRPr="00055009">
              <w:t>.000,00</w:t>
            </w:r>
          </w:p>
        </w:tc>
      </w:tr>
    </w:tbl>
    <w:p w14:paraId="3BEC6FED" w14:textId="1655230F" w:rsidR="009F2BC0" w:rsidRDefault="009F2BC0" w:rsidP="004D0821">
      <w:pPr>
        <w:jc w:val="both"/>
      </w:pPr>
    </w:p>
    <w:p w14:paraId="5B2EC100" w14:textId="77777777" w:rsidR="00F1590A" w:rsidRDefault="00F1590A" w:rsidP="004D0821">
      <w:pPr>
        <w:jc w:val="both"/>
      </w:pPr>
    </w:p>
    <w:p w14:paraId="788EADB6" w14:textId="77777777" w:rsidR="003452D5" w:rsidRPr="00E62FA8" w:rsidRDefault="009F2BC0" w:rsidP="004D0821">
      <w:pPr>
        <w:jc w:val="both"/>
        <w:rPr>
          <w:b/>
          <w:u w:val="single"/>
        </w:rPr>
      </w:pPr>
      <w:r w:rsidRPr="00E62FA8">
        <w:rPr>
          <w:b/>
          <w:u w:val="single"/>
        </w:rPr>
        <w:t>Program 1005 RAZVOJ I UPRAVLJANJE SUSTAVA VODOOPSKRBE, ODVODNJE I ZAŠTITE VODA</w:t>
      </w:r>
    </w:p>
    <w:p w14:paraId="14AB1E6C" w14:textId="77777777" w:rsidR="009F2BC0" w:rsidRDefault="009F2BC0" w:rsidP="004D0821">
      <w:pPr>
        <w:jc w:val="both"/>
      </w:pPr>
      <w:r w:rsidRPr="009F2BC0">
        <w:rPr>
          <w:b/>
        </w:rPr>
        <w:t>Opis i cilj programa</w:t>
      </w:r>
      <w:r>
        <w:t>: Programom se osiguravaju financijska sredstva potrebna za sufinanciranje rekonstrukcije i izgradnje vodoopskrbne mreže i sufinanciranje izgradnje sustava za odvodnju i pročišćavanje otpadnih voda. Cilj programa je unapređenje kvalitete života na području općine.</w:t>
      </w:r>
    </w:p>
    <w:p w14:paraId="03BAE017" w14:textId="02A7F417" w:rsidR="009F2BC0" w:rsidRPr="00295D6C" w:rsidRDefault="009F2BC0" w:rsidP="004D0821">
      <w:pPr>
        <w:jc w:val="both"/>
      </w:pPr>
      <w:r w:rsidRPr="00295D6C">
        <w:rPr>
          <w:b/>
        </w:rPr>
        <w:t>Sredstva za realizaciju programa</w:t>
      </w:r>
      <w:r w:rsidRPr="00295D6C">
        <w:t xml:space="preserve"> u 202</w:t>
      </w:r>
      <w:r w:rsidR="00E63601" w:rsidRPr="00295D6C">
        <w:t>2</w:t>
      </w:r>
      <w:r w:rsidRPr="00295D6C">
        <w:t xml:space="preserve">. godini planirana su u iznosu od </w:t>
      </w:r>
      <w:r w:rsidR="00295D6C" w:rsidRPr="00295D6C">
        <w:t>8</w:t>
      </w:r>
      <w:r w:rsidRPr="00295D6C">
        <w:t>35.000,00 kn, u 202</w:t>
      </w:r>
      <w:r w:rsidR="00E63601" w:rsidRPr="00295D6C">
        <w:t>3</w:t>
      </w:r>
      <w:r w:rsidRPr="00295D6C">
        <w:t>. godini u iznosu od 2</w:t>
      </w:r>
      <w:r w:rsidR="00295D6C" w:rsidRPr="00295D6C">
        <w:t>15</w:t>
      </w:r>
      <w:r w:rsidRPr="00295D6C">
        <w:t>.</w:t>
      </w:r>
      <w:r w:rsidR="00295D6C" w:rsidRPr="00295D6C">
        <w:t>0</w:t>
      </w:r>
      <w:r w:rsidRPr="00295D6C">
        <w:t>00,00 kn, a u 202</w:t>
      </w:r>
      <w:r w:rsidR="00E63601" w:rsidRPr="00295D6C">
        <w:t>4</w:t>
      </w:r>
      <w:r w:rsidRPr="00295D6C">
        <w:t>. godini u iznosu od 2</w:t>
      </w:r>
      <w:r w:rsidR="00295D6C" w:rsidRPr="00295D6C">
        <w:t>1</w:t>
      </w:r>
      <w:r w:rsidRPr="00295D6C">
        <w:t>5.000,00 kn.</w:t>
      </w:r>
    </w:p>
    <w:p w14:paraId="5D458FA8" w14:textId="74833A92" w:rsidR="009F2BC0" w:rsidRDefault="009F2BC0" w:rsidP="009F2BC0">
      <w:pPr>
        <w:jc w:val="both"/>
      </w:pPr>
      <w:r>
        <w:t>Program  1005 obuhvaća sljedeće projekte s planiranim iznosima:</w:t>
      </w:r>
    </w:p>
    <w:tbl>
      <w:tblPr>
        <w:tblStyle w:val="Reetkatablice"/>
        <w:tblW w:w="0" w:type="auto"/>
        <w:tblInd w:w="108" w:type="dxa"/>
        <w:tblLook w:val="04A0" w:firstRow="1" w:lastRow="0" w:firstColumn="1" w:lastColumn="0" w:noHBand="0" w:noVBand="1"/>
      </w:tblPr>
      <w:tblGrid>
        <w:gridCol w:w="1185"/>
        <w:gridCol w:w="2363"/>
        <w:gridCol w:w="1732"/>
        <w:gridCol w:w="1872"/>
        <w:gridCol w:w="1802"/>
      </w:tblGrid>
      <w:tr w:rsidR="009F2BC0" w:rsidRPr="004D0821" w14:paraId="49B199DF" w14:textId="77777777" w:rsidTr="00C76D6F">
        <w:tc>
          <w:tcPr>
            <w:tcW w:w="1134" w:type="dxa"/>
          </w:tcPr>
          <w:p w14:paraId="50A5166B" w14:textId="77777777" w:rsidR="009F2BC0" w:rsidRPr="004D0821" w:rsidRDefault="009F2BC0" w:rsidP="00225FB8">
            <w:pPr>
              <w:jc w:val="center"/>
              <w:rPr>
                <w:b/>
              </w:rPr>
            </w:pPr>
            <w:r w:rsidRPr="004D0821">
              <w:rPr>
                <w:b/>
              </w:rPr>
              <w:t>Aktivnost/</w:t>
            </w:r>
          </w:p>
          <w:p w14:paraId="6859E069" w14:textId="77777777" w:rsidR="009F2BC0" w:rsidRPr="004D0821" w:rsidRDefault="009F2BC0" w:rsidP="00225FB8">
            <w:pPr>
              <w:jc w:val="center"/>
              <w:rPr>
                <w:b/>
              </w:rPr>
            </w:pPr>
            <w:r w:rsidRPr="004D0821">
              <w:rPr>
                <w:b/>
              </w:rPr>
              <w:t>Projekt</w:t>
            </w:r>
          </w:p>
        </w:tc>
        <w:tc>
          <w:tcPr>
            <w:tcW w:w="2472" w:type="dxa"/>
          </w:tcPr>
          <w:p w14:paraId="5B02F84E" w14:textId="77777777" w:rsidR="009F2BC0" w:rsidRPr="004D0821" w:rsidRDefault="009F2BC0" w:rsidP="00225FB8">
            <w:pPr>
              <w:jc w:val="center"/>
              <w:rPr>
                <w:b/>
              </w:rPr>
            </w:pPr>
            <w:r w:rsidRPr="004D0821">
              <w:rPr>
                <w:b/>
              </w:rPr>
              <w:t>Naziv</w:t>
            </w:r>
          </w:p>
        </w:tc>
        <w:tc>
          <w:tcPr>
            <w:tcW w:w="1781" w:type="dxa"/>
          </w:tcPr>
          <w:p w14:paraId="1BFCB236" w14:textId="064F790F" w:rsidR="009F2BC0" w:rsidRPr="004D0821" w:rsidRDefault="009F2BC0" w:rsidP="00225FB8">
            <w:pPr>
              <w:jc w:val="center"/>
              <w:rPr>
                <w:b/>
              </w:rPr>
            </w:pPr>
            <w:r w:rsidRPr="004D0821">
              <w:rPr>
                <w:b/>
              </w:rPr>
              <w:t>Plan za 202</w:t>
            </w:r>
            <w:r w:rsidR="00E63601">
              <w:rPr>
                <w:b/>
              </w:rPr>
              <w:t>2</w:t>
            </w:r>
            <w:r w:rsidRPr="004D0821">
              <w:rPr>
                <w:b/>
              </w:rPr>
              <w:t>.</w:t>
            </w:r>
          </w:p>
        </w:tc>
        <w:tc>
          <w:tcPr>
            <w:tcW w:w="1935" w:type="dxa"/>
          </w:tcPr>
          <w:p w14:paraId="484D8E58" w14:textId="0F4540C6" w:rsidR="009F2BC0" w:rsidRPr="004D0821" w:rsidRDefault="009F2BC0" w:rsidP="00225FB8">
            <w:pPr>
              <w:jc w:val="center"/>
              <w:rPr>
                <w:b/>
              </w:rPr>
            </w:pPr>
            <w:r w:rsidRPr="004D0821">
              <w:rPr>
                <w:b/>
              </w:rPr>
              <w:t>Plan za 202</w:t>
            </w:r>
            <w:r w:rsidR="00E63601">
              <w:rPr>
                <w:b/>
              </w:rPr>
              <w:t>3</w:t>
            </w:r>
            <w:r w:rsidRPr="004D0821">
              <w:rPr>
                <w:b/>
              </w:rPr>
              <w:t>.</w:t>
            </w:r>
          </w:p>
        </w:tc>
        <w:tc>
          <w:tcPr>
            <w:tcW w:w="1858" w:type="dxa"/>
          </w:tcPr>
          <w:p w14:paraId="625A9FCE" w14:textId="2128EB3B" w:rsidR="009F2BC0" w:rsidRPr="004D0821" w:rsidRDefault="009F2BC0" w:rsidP="00225FB8">
            <w:pPr>
              <w:jc w:val="center"/>
              <w:rPr>
                <w:b/>
              </w:rPr>
            </w:pPr>
            <w:r w:rsidRPr="004D0821">
              <w:rPr>
                <w:b/>
              </w:rPr>
              <w:t>Plan za 202</w:t>
            </w:r>
            <w:r w:rsidR="00E63601">
              <w:rPr>
                <w:b/>
              </w:rPr>
              <w:t>4</w:t>
            </w:r>
            <w:r w:rsidRPr="004D0821">
              <w:rPr>
                <w:b/>
              </w:rPr>
              <w:t>.</w:t>
            </w:r>
          </w:p>
        </w:tc>
      </w:tr>
      <w:tr w:rsidR="00F1590A" w:rsidRPr="00F1590A" w14:paraId="5F769446" w14:textId="77777777" w:rsidTr="00C76D6F">
        <w:tc>
          <w:tcPr>
            <w:tcW w:w="1134" w:type="dxa"/>
          </w:tcPr>
          <w:p w14:paraId="3D68D967" w14:textId="77777777" w:rsidR="009F2BC0" w:rsidRPr="00F1590A" w:rsidRDefault="009A741D" w:rsidP="009A741D">
            <w:pPr>
              <w:jc w:val="both"/>
            </w:pPr>
            <w:r w:rsidRPr="00F1590A">
              <w:t>K</w:t>
            </w:r>
            <w:r w:rsidR="009F2BC0" w:rsidRPr="00F1590A">
              <w:t>100</w:t>
            </w:r>
            <w:r w:rsidRPr="00F1590A">
              <w:t>5</w:t>
            </w:r>
            <w:r w:rsidR="009F2BC0" w:rsidRPr="00F1590A">
              <w:t>01</w:t>
            </w:r>
          </w:p>
        </w:tc>
        <w:tc>
          <w:tcPr>
            <w:tcW w:w="2472" w:type="dxa"/>
          </w:tcPr>
          <w:p w14:paraId="7A6912A4" w14:textId="77777777" w:rsidR="009F2BC0" w:rsidRPr="00F1590A" w:rsidRDefault="009A741D" w:rsidP="00225FB8">
            <w:pPr>
              <w:jc w:val="both"/>
            </w:pPr>
            <w:r w:rsidRPr="00F1590A">
              <w:t>Izgradnja vodovoda</w:t>
            </w:r>
          </w:p>
        </w:tc>
        <w:tc>
          <w:tcPr>
            <w:tcW w:w="1781" w:type="dxa"/>
          </w:tcPr>
          <w:p w14:paraId="2BFD0FB2" w14:textId="77777777" w:rsidR="009F2BC0" w:rsidRPr="00F1590A" w:rsidRDefault="009A741D" w:rsidP="00225FB8">
            <w:pPr>
              <w:jc w:val="center"/>
            </w:pPr>
            <w:r w:rsidRPr="00F1590A">
              <w:t>215.000,00</w:t>
            </w:r>
          </w:p>
        </w:tc>
        <w:tc>
          <w:tcPr>
            <w:tcW w:w="1935" w:type="dxa"/>
          </w:tcPr>
          <w:p w14:paraId="264FEBB8" w14:textId="0C50041A" w:rsidR="009F2BC0" w:rsidRPr="00F1590A" w:rsidRDefault="00295D6C" w:rsidP="00225FB8">
            <w:pPr>
              <w:jc w:val="center"/>
            </w:pPr>
            <w:r w:rsidRPr="00F1590A">
              <w:t>215</w:t>
            </w:r>
            <w:r w:rsidR="009A741D" w:rsidRPr="00F1590A">
              <w:t>.</w:t>
            </w:r>
            <w:r w:rsidRPr="00F1590A">
              <w:t>0</w:t>
            </w:r>
            <w:r w:rsidR="009A741D" w:rsidRPr="00F1590A">
              <w:t>00,00</w:t>
            </w:r>
          </w:p>
        </w:tc>
        <w:tc>
          <w:tcPr>
            <w:tcW w:w="1858" w:type="dxa"/>
          </w:tcPr>
          <w:p w14:paraId="6312B354" w14:textId="56D5FFBB" w:rsidR="009F2BC0" w:rsidRPr="00F1590A" w:rsidRDefault="00295D6C" w:rsidP="00225FB8">
            <w:pPr>
              <w:jc w:val="center"/>
            </w:pPr>
            <w:r w:rsidRPr="00F1590A">
              <w:t>215</w:t>
            </w:r>
            <w:r w:rsidR="009A741D" w:rsidRPr="00F1590A">
              <w:t>.000,00</w:t>
            </w:r>
          </w:p>
        </w:tc>
      </w:tr>
      <w:tr w:rsidR="00F1590A" w:rsidRPr="00F1590A" w14:paraId="5AEF5BC0" w14:textId="77777777" w:rsidTr="00C76D6F">
        <w:tc>
          <w:tcPr>
            <w:tcW w:w="1134" w:type="dxa"/>
          </w:tcPr>
          <w:p w14:paraId="63233DCF" w14:textId="77777777" w:rsidR="009F2BC0" w:rsidRPr="00F1590A" w:rsidRDefault="009A741D" w:rsidP="00225FB8">
            <w:pPr>
              <w:jc w:val="both"/>
            </w:pPr>
            <w:r w:rsidRPr="00F1590A">
              <w:t>K1005</w:t>
            </w:r>
            <w:r w:rsidR="009F2BC0" w:rsidRPr="00F1590A">
              <w:t>02</w:t>
            </w:r>
          </w:p>
        </w:tc>
        <w:tc>
          <w:tcPr>
            <w:tcW w:w="2472" w:type="dxa"/>
          </w:tcPr>
          <w:p w14:paraId="5A071C1E" w14:textId="77777777" w:rsidR="009F2BC0" w:rsidRPr="00F1590A" w:rsidRDefault="009A741D" w:rsidP="00225FB8">
            <w:pPr>
              <w:jc w:val="both"/>
            </w:pPr>
            <w:r w:rsidRPr="00F1590A">
              <w:t>Izgradnja kanalizacije</w:t>
            </w:r>
          </w:p>
        </w:tc>
        <w:tc>
          <w:tcPr>
            <w:tcW w:w="1781" w:type="dxa"/>
          </w:tcPr>
          <w:p w14:paraId="5DCE96A5" w14:textId="3BC1B76A" w:rsidR="009F2BC0" w:rsidRPr="00F1590A" w:rsidRDefault="00E63601" w:rsidP="00225FB8">
            <w:pPr>
              <w:jc w:val="center"/>
            </w:pPr>
            <w:r w:rsidRPr="00F1590A">
              <w:t>6</w:t>
            </w:r>
            <w:r w:rsidR="009A741D" w:rsidRPr="00F1590A">
              <w:t>20.000,00</w:t>
            </w:r>
          </w:p>
        </w:tc>
        <w:tc>
          <w:tcPr>
            <w:tcW w:w="1935" w:type="dxa"/>
          </w:tcPr>
          <w:p w14:paraId="5976196C" w14:textId="690C0569" w:rsidR="009F2BC0" w:rsidRPr="00F1590A" w:rsidRDefault="009A741D" w:rsidP="00225FB8">
            <w:pPr>
              <w:jc w:val="center"/>
            </w:pPr>
            <w:r w:rsidRPr="00F1590A">
              <w:t>0,00</w:t>
            </w:r>
          </w:p>
        </w:tc>
        <w:tc>
          <w:tcPr>
            <w:tcW w:w="1858" w:type="dxa"/>
          </w:tcPr>
          <w:p w14:paraId="22BA2A24" w14:textId="756DF8C9" w:rsidR="009F2BC0" w:rsidRPr="00F1590A" w:rsidRDefault="009A741D" w:rsidP="00225FB8">
            <w:pPr>
              <w:jc w:val="center"/>
            </w:pPr>
            <w:r w:rsidRPr="00F1590A">
              <w:t>0,00</w:t>
            </w:r>
          </w:p>
        </w:tc>
      </w:tr>
    </w:tbl>
    <w:p w14:paraId="2B9FC931" w14:textId="77777777" w:rsidR="003452D5" w:rsidRDefault="003452D5" w:rsidP="004D0821">
      <w:pPr>
        <w:jc w:val="both"/>
      </w:pPr>
    </w:p>
    <w:p w14:paraId="24816010" w14:textId="2BAF12F0" w:rsidR="00E95C65" w:rsidRDefault="00E95C65" w:rsidP="004D0821">
      <w:pPr>
        <w:jc w:val="both"/>
        <w:rPr>
          <w:b/>
          <w:u w:val="single"/>
        </w:rPr>
      </w:pPr>
    </w:p>
    <w:p w14:paraId="76765747" w14:textId="34FF33AF" w:rsidR="00F1590A" w:rsidRDefault="00F1590A" w:rsidP="004D0821">
      <w:pPr>
        <w:jc w:val="both"/>
        <w:rPr>
          <w:b/>
          <w:u w:val="single"/>
        </w:rPr>
      </w:pPr>
    </w:p>
    <w:p w14:paraId="3D6E81D6" w14:textId="77777777" w:rsidR="00F1590A" w:rsidRDefault="00F1590A" w:rsidP="004D0821">
      <w:pPr>
        <w:jc w:val="both"/>
        <w:rPr>
          <w:b/>
          <w:u w:val="single"/>
        </w:rPr>
      </w:pPr>
    </w:p>
    <w:p w14:paraId="2BF61A9E" w14:textId="44985F00" w:rsidR="003452D5" w:rsidRPr="00E62FA8" w:rsidRDefault="009A741D" w:rsidP="004D0821">
      <w:pPr>
        <w:jc w:val="both"/>
        <w:rPr>
          <w:b/>
          <w:u w:val="single"/>
        </w:rPr>
      </w:pPr>
      <w:r w:rsidRPr="00E62FA8">
        <w:rPr>
          <w:b/>
          <w:u w:val="single"/>
        </w:rPr>
        <w:lastRenderedPageBreak/>
        <w:t>Program 1006 JAČANJE GOSPODARSTVA</w:t>
      </w:r>
    </w:p>
    <w:p w14:paraId="1B67F39F" w14:textId="77777777" w:rsidR="009A741D" w:rsidRDefault="009A741D" w:rsidP="004D0821">
      <w:pPr>
        <w:jc w:val="both"/>
      </w:pPr>
      <w:r w:rsidRPr="005B78A7">
        <w:rPr>
          <w:b/>
        </w:rPr>
        <w:t>Opis i cilj programa</w:t>
      </w:r>
      <w:r>
        <w:t xml:space="preserve">: </w:t>
      </w:r>
      <w:r w:rsidR="00134FD7">
        <w:t xml:space="preserve">Programom se nastoje stvoriti preduvjeti za razvoj gospodarstva.  </w:t>
      </w:r>
      <w:r w:rsidR="005B78A7">
        <w:t xml:space="preserve">Programom se osiguravaju financijska sredstva potrebna za izgradnju komunalne infrastrukture u gospodarskoj zoni. Cilj programa je razvoj malog i srednjeg poduzetništva na našem području. </w:t>
      </w:r>
    </w:p>
    <w:p w14:paraId="7DF9D487" w14:textId="3648E629" w:rsidR="005B78A7" w:rsidRPr="00F1590A" w:rsidRDefault="005B78A7" w:rsidP="004D0821">
      <w:pPr>
        <w:jc w:val="both"/>
      </w:pPr>
      <w:r w:rsidRPr="005B78A7">
        <w:rPr>
          <w:b/>
        </w:rPr>
        <w:t>Sredstva za realizaciju programa</w:t>
      </w:r>
      <w:r>
        <w:t xml:space="preserve"> u 202</w:t>
      </w:r>
      <w:r w:rsidR="00E63601">
        <w:t>2</w:t>
      </w:r>
      <w:r>
        <w:t xml:space="preserve">. godini planiraju se u iznosu od </w:t>
      </w:r>
      <w:r w:rsidR="00E63601">
        <w:t>1</w:t>
      </w:r>
      <w:r>
        <w:t>50.000,00 kn, u 202</w:t>
      </w:r>
      <w:r w:rsidR="00E63601">
        <w:t>3</w:t>
      </w:r>
      <w:r>
        <w:t xml:space="preserve">. godini </w:t>
      </w:r>
      <w:r w:rsidRPr="00F1590A">
        <w:t xml:space="preserve">u iznosu od </w:t>
      </w:r>
      <w:r w:rsidR="00F1590A" w:rsidRPr="00F1590A">
        <w:t>10</w:t>
      </w:r>
      <w:r w:rsidRPr="00F1590A">
        <w:t>0.000,00 kn i u 202</w:t>
      </w:r>
      <w:r w:rsidR="00E63601" w:rsidRPr="00F1590A">
        <w:t>4</w:t>
      </w:r>
      <w:r w:rsidRPr="00F1590A">
        <w:t xml:space="preserve">. godini </w:t>
      </w:r>
      <w:r w:rsidR="00F1590A" w:rsidRPr="00F1590A">
        <w:t xml:space="preserve">također </w:t>
      </w:r>
      <w:r w:rsidRPr="00F1590A">
        <w:t xml:space="preserve">u iznosu od </w:t>
      </w:r>
      <w:r w:rsidR="00F1590A" w:rsidRPr="00F1590A">
        <w:t>1</w:t>
      </w:r>
      <w:r w:rsidRPr="00F1590A">
        <w:t>00.000,00 kn.</w:t>
      </w:r>
    </w:p>
    <w:p w14:paraId="745B40F7" w14:textId="77777777" w:rsidR="005B78A7" w:rsidRDefault="005B78A7" w:rsidP="005B78A7">
      <w:pPr>
        <w:jc w:val="both"/>
      </w:pPr>
      <w:r>
        <w:t>Program  1006 obuhvaća sljedeće projekte s planiranim iznosima:</w:t>
      </w:r>
    </w:p>
    <w:tbl>
      <w:tblPr>
        <w:tblStyle w:val="Reetkatablice"/>
        <w:tblW w:w="0" w:type="auto"/>
        <w:tblInd w:w="108" w:type="dxa"/>
        <w:tblLook w:val="04A0" w:firstRow="1" w:lastRow="0" w:firstColumn="1" w:lastColumn="0" w:noHBand="0" w:noVBand="1"/>
      </w:tblPr>
      <w:tblGrid>
        <w:gridCol w:w="1185"/>
        <w:gridCol w:w="2376"/>
        <w:gridCol w:w="1728"/>
        <w:gridCol w:w="1867"/>
        <w:gridCol w:w="1798"/>
      </w:tblGrid>
      <w:tr w:rsidR="005B78A7" w:rsidRPr="004D0821" w14:paraId="4809F264" w14:textId="77777777" w:rsidTr="00C76D6F">
        <w:tc>
          <w:tcPr>
            <w:tcW w:w="1134" w:type="dxa"/>
          </w:tcPr>
          <w:p w14:paraId="6BD842BB" w14:textId="77777777" w:rsidR="005B78A7" w:rsidRPr="004D0821" w:rsidRDefault="005B78A7" w:rsidP="00225FB8">
            <w:pPr>
              <w:jc w:val="center"/>
              <w:rPr>
                <w:b/>
              </w:rPr>
            </w:pPr>
            <w:r w:rsidRPr="004D0821">
              <w:rPr>
                <w:b/>
              </w:rPr>
              <w:t>Aktivnost/</w:t>
            </w:r>
          </w:p>
          <w:p w14:paraId="6284FBA3" w14:textId="77777777" w:rsidR="005B78A7" w:rsidRPr="004D0821" w:rsidRDefault="005B78A7" w:rsidP="00225FB8">
            <w:pPr>
              <w:jc w:val="center"/>
              <w:rPr>
                <w:b/>
              </w:rPr>
            </w:pPr>
            <w:r w:rsidRPr="004D0821">
              <w:rPr>
                <w:b/>
              </w:rPr>
              <w:t>Projekt</w:t>
            </w:r>
          </w:p>
        </w:tc>
        <w:tc>
          <w:tcPr>
            <w:tcW w:w="2472" w:type="dxa"/>
          </w:tcPr>
          <w:p w14:paraId="22B69839" w14:textId="77777777" w:rsidR="005B78A7" w:rsidRPr="004D0821" w:rsidRDefault="005B78A7" w:rsidP="00225FB8">
            <w:pPr>
              <w:jc w:val="center"/>
              <w:rPr>
                <w:b/>
              </w:rPr>
            </w:pPr>
            <w:r w:rsidRPr="004D0821">
              <w:rPr>
                <w:b/>
              </w:rPr>
              <w:t>Naziv</w:t>
            </w:r>
          </w:p>
        </w:tc>
        <w:tc>
          <w:tcPr>
            <w:tcW w:w="1781" w:type="dxa"/>
          </w:tcPr>
          <w:p w14:paraId="51FA8DC9" w14:textId="208393F6" w:rsidR="005B78A7" w:rsidRPr="004D0821" w:rsidRDefault="005B78A7" w:rsidP="00225FB8">
            <w:pPr>
              <w:jc w:val="center"/>
              <w:rPr>
                <w:b/>
              </w:rPr>
            </w:pPr>
            <w:r w:rsidRPr="004D0821">
              <w:rPr>
                <w:b/>
              </w:rPr>
              <w:t>Plan za 202</w:t>
            </w:r>
            <w:r w:rsidR="00E63601">
              <w:rPr>
                <w:b/>
              </w:rPr>
              <w:t>2</w:t>
            </w:r>
            <w:r w:rsidRPr="004D0821">
              <w:rPr>
                <w:b/>
              </w:rPr>
              <w:t>.</w:t>
            </w:r>
          </w:p>
        </w:tc>
        <w:tc>
          <w:tcPr>
            <w:tcW w:w="1935" w:type="dxa"/>
          </w:tcPr>
          <w:p w14:paraId="141E3203" w14:textId="3149B549" w:rsidR="005B78A7" w:rsidRPr="004D0821" w:rsidRDefault="005B78A7" w:rsidP="00225FB8">
            <w:pPr>
              <w:jc w:val="center"/>
              <w:rPr>
                <w:b/>
              </w:rPr>
            </w:pPr>
            <w:r w:rsidRPr="004D0821">
              <w:rPr>
                <w:b/>
              </w:rPr>
              <w:t>Plan za 202</w:t>
            </w:r>
            <w:r w:rsidR="00E63601">
              <w:rPr>
                <w:b/>
              </w:rPr>
              <w:t>3</w:t>
            </w:r>
            <w:r w:rsidRPr="004D0821">
              <w:rPr>
                <w:b/>
              </w:rPr>
              <w:t>.</w:t>
            </w:r>
          </w:p>
        </w:tc>
        <w:tc>
          <w:tcPr>
            <w:tcW w:w="1858" w:type="dxa"/>
          </w:tcPr>
          <w:p w14:paraId="65715655" w14:textId="2249A4F6" w:rsidR="005B78A7" w:rsidRPr="004D0821" w:rsidRDefault="005B78A7" w:rsidP="00225FB8">
            <w:pPr>
              <w:jc w:val="center"/>
              <w:rPr>
                <w:b/>
              </w:rPr>
            </w:pPr>
            <w:r w:rsidRPr="004D0821">
              <w:rPr>
                <w:b/>
              </w:rPr>
              <w:t>Plan za 202</w:t>
            </w:r>
            <w:r w:rsidR="00E63601">
              <w:rPr>
                <w:b/>
              </w:rPr>
              <w:t>4</w:t>
            </w:r>
            <w:r w:rsidRPr="004D0821">
              <w:rPr>
                <w:b/>
              </w:rPr>
              <w:t>.</w:t>
            </w:r>
          </w:p>
        </w:tc>
      </w:tr>
      <w:tr w:rsidR="00F1590A" w:rsidRPr="00F1590A" w14:paraId="55C19626" w14:textId="77777777" w:rsidTr="00C76D6F">
        <w:tc>
          <w:tcPr>
            <w:tcW w:w="1134" w:type="dxa"/>
          </w:tcPr>
          <w:p w14:paraId="40A4B54E" w14:textId="77777777" w:rsidR="005B78A7" w:rsidRPr="00F1590A" w:rsidRDefault="005B78A7" w:rsidP="005B78A7">
            <w:pPr>
              <w:jc w:val="both"/>
            </w:pPr>
            <w:r w:rsidRPr="00F1590A">
              <w:t>K100601</w:t>
            </w:r>
          </w:p>
        </w:tc>
        <w:tc>
          <w:tcPr>
            <w:tcW w:w="2472" w:type="dxa"/>
          </w:tcPr>
          <w:p w14:paraId="09CC360C" w14:textId="77777777" w:rsidR="005B78A7" w:rsidRPr="00F1590A" w:rsidRDefault="005B78A7" w:rsidP="005B78A7">
            <w:pPr>
              <w:jc w:val="both"/>
            </w:pPr>
            <w:r w:rsidRPr="00F1590A">
              <w:t>Izgradnja komunalne</w:t>
            </w:r>
          </w:p>
          <w:p w14:paraId="7A42337C" w14:textId="77777777" w:rsidR="005B78A7" w:rsidRPr="00F1590A" w:rsidRDefault="005B78A7" w:rsidP="005B78A7">
            <w:pPr>
              <w:jc w:val="both"/>
            </w:pPr>
            <w:r w:rsidRPr="00F1590A">
              <w:t xml:space="preserve">infrastrukture u </w:t>
            </w:r>
          </w:p>
          <w:p w14:paraId="58BE270A" w14:textId="77777777" w:rsidR="005B78A7" w:rsidRPr="00F1590A" w:rsidRDefault="005B78A7" w:rsidP="005B78A7">
            <w:pPr>
              <w:jc w:val="both"/>
            </w:pPr>
            <w:r w:rsidRPr="00F1590A">
              <w:t>Gospodarskoj zoni</w:t>
            </w:r>
          </w:p>
          <w:p w14:paraId="11EC8261" w14:textId="77777777" w:rsidR="005B78A7" w:rsidRPr="00F1590A" w:rsidRDefault="005B78A7" w:rsidP="005B78A7">
            <w:pPr>
              <w:jc w:val="both"/>
            </w:pPr>
            <w:r w:rsidRPr="00F1590A">
              <w:t>Selnica</w:t>
            </w:r>
          </w:p>
        </w:tc>
        <w:tc>
          <w:tcPr>
            <w:tcW w:w="1781" w:type="dxa"/>
          </w:tcPr>
          <w:p w14:paraId="39526B40" w14:textId="6D38CDA2" w:rsidR="005B78A7" w:rsidRPr="00F1590A" w:rsidRDefault="00E63601" w:rsidP="00225FB8">
            <w:pPr>
              <w:jc w:val="center"/>
            </w:pPr>
            <w:r w:rsidRPr="00F1590A">
              <w:t>1</w:t>
            </w:r>
            <w:r w:rsidR="005B78A7" w:rsidRPr="00F1590A">
              <w:t>50.000,00</w:t>
            </w:r>
          </w:p>
        </w:tc>
        <w:tc>
          <w:tcPr>
            <w:tcW w:w="1935" w:type="dxa"/>
          </w:tcPr>
          <w:p w14:paraId="29E94FF1" w14:textId="3FD6290F" w:rsidR="005B78A7" w:rsidRPr="00F1590A" w:rsidRDefault="00F1590A" w:rsidP="00225FB8">
            <w:pPr>
              <w:jc w:val="center"/>
            </w:pPr>
            <w:r w:rsidRPr="00F1590A">
              <w:t>10</w:t>
            </w:r>
            <w:r w:rsidR="005B78A7" w:rsidRPr="00F1590A">
              <w:t>0.000,00</w:t>
            </w:r>
          </w:p>
        </w:tc>
        <w:tc>
          <w:tcPr>
            <w:tcW w:w="1858" w:type="dxa"/>
          </w:tcPr>
          <w:p w14:paraId="76AC9448" w14:textId="01F414B2" w:rsidR="005B78A7" w:rsidRPr="00F1590A" w:rsidRDefault="00F1590A" w:rsidP="00225FB8">
            <w:pPr>
              <w:jc w:val="center"/>
            </w:pPr>
            <w:r w:rsidRPr="00F1590A">
              <w:t>1</w:t>
            </w:r>
            <w:r w:rsidR="005B78A7" w:rsidRPr="00F1590A">
              <w:t>00.000,00</w:t>
            </w:r>
          </w:p>
        </w:tc>
      </w:tr>
    </w:tbl>
    <w:p w14:paraId="7EAA23B7" w14:textId="77777777" w:rsidR="005B78A7" w:rsidRDefault="005B78A7" w:rsidP="004D0821">
      <w:pPr>
        <w:jc w:val="both"/>
      </w:pPr>
    </w:p>
    <w:p w14:paraId="6029239B" w14:textId="77777777" w:rsidR="005B78A7" w:rsidRPr="00E62FA8" w:rsidRDefault="005B78A7" w:rsidP="004D0821">
      <w:pPr>
        <w:jc w:val="both"/>
        <w:rPr>
          <w:b/>
          <w:u w:val="single"/>
        </w:rPr>
      </w:pPr>
      <w:r w:rsidRPr="00E62FA8">
        <w:rPr>
          <w:b/>
          <w:u w:val="single"/>
        </w:rPr>
        <w:t>Program 1007 POTICANJE RAZVOJA TURIZMA</w:t>
      </w:r>
    </w:p>
    <w:p w14:paraId="2547E287" w14:textId="77777777" w:rsidR="00B33049" w:rsidRDefault="005B78A7" w:rsidP="004D0821">
      <w:pPr>
        <w:jc w:val="both"/>
        <w:rPr>
          <w:rStyle w:val="Istaknuto"/>
        </w:rPr>
      </w:pPr>
      <w:r w:rsidRPr="00C76D6F">
        <w:rPr>
          <w:b/>
        </w:rPr>
        <w:t>Opis i cilj programa</w:t>
      </w:r>
      <w:r>
        <w:t xml:space="preserve">: </w:t>
      </w:r>
      <w:r w:rsidR="00B33049">
        <w:t>Programom se nastoje stvoriti preduvjeti za pokretanje razvoja turizma na našem području. Cilj programa je razvoj turizma i priprema projekata koji će biti aplicirani na natječaje za dobivanje sredstava iz strukturnih fondova, a sve sa svrhom iskorištenja osnovnih resursa prirodne i kulturne baštine kako bi Općina Selnica postala prepoznatljiva i atraktivna turistička destinacija</w:t>
      </w:r>
      <w:r w:rsidR="00B33049">
        <w:rPr>
          <w:rStyle w:val="Istaknuto"/>
        </w:rPr>
        <w:t>.</w:t>
      </w:r>
    </w:p>
    <w:p w14:paraId="51CA1A20" w14:textId="787685A5" w:rsidR="005B78A7" w:rsidRPr="00F1590A" w:rsidRDefault="00B33049" w:rsidP="004D0821">
      <w:pPr>
        <w:jc w:val="both"/>
      </w:pPr>
      <w:r w:rsidRPr="00C76D6F">
        <w:rPr>
          <w:b/>
        </w:rPr>
        <w:t>Sredstva za realizaciju programa</w:t>
      </w:r>
      <w:r>
        <w:t xml:space="preserve"> u 202</w:t>
      </w:r>
      <w:r w:rsidR="00E63601">
        <w:t>2</w:t>
      </w:r>
      <w:r>
        <w:t xml:space="preserve">. godini planirana su u iznosu od </w:t>
      </w:r>
      <w:r w:rsidR="00F1590A">
        <w:t>2..400.000,00</w:t>
      </w:r>
      <w:r w:rsidRPr="00E63601">
        <w:rPr>
          <w:color w:val="FF0000"/>
        </w:rPr>
        <w:t xml:space="preserve"> </w:t>
      </w:r>
      <w:r>
        <w:t>kn, u 202</w:t>
      </w:r>
      <w:r w:rsidR="00E63601">
        <w:t>3</w:t>
      </w:r>
      <w:r>
        <w:t xml:space="preserve">. </w:t>
      </w:r>
      <w:r w:rsidRPr="00F1590A">
        <w:t>godini u iznosu od 5</w:t>
      </w:r>
      <w:r w:rsidR="00F1590A" w:rsidRPr="00F1590A">
        <w:t>0</w:t>
      </w:r>
      <w:r w:rsidRPr="00F1590A">
        <w:t>0.000,00 kn i u 202</w:t>
      </w:r>
      <w:r w:rsidR="00E63601" w:rsidRPr="00F1590A">
        <w:t>4</w:t>
      </w:r>
      <w:r w:rsidRPr="00F1590A">
        <w:t>. godini također u iznosu od 5</w:t>
      </w:r>
      <w:r w:rsidR="00F1590A" w:rsidRPr="00F1590A">
        <w:t>0</w:t>
      </w:r>
      <w:r w:rsidRPr="00F1590A">
        <w:t>0.000,00 kn.</w:t>
      </w:r>
    </w:p>
    <w:p w14:paraId="51592999" w14:textId="44427C85" w:rsidR="00B33049" w:rsidRDefault="00B33049" w:rsidP="00B33049">
      <w:pPr>
        <w:jc w:val="both"/>
      </w:pPr>
      <w:r>
        <w:t>Program  1007 obuhvaća sljedeće projekte s planiranim iznosima:</w:t>
      </w:r>
    </w:p>
    <w:tbl>
      <w:tblPr>
        <w:tblStyle w:val="Reetkatablice"/>
        <w:tblW w:w="0" w:type="auto"/>
        <w:tblInd w:w="108" w:type="dxa"/>
        <w:tblLook w:val="04A0" w:firstRow="1" w:lastRow="0" w:firstColumn="1" w:lastColumn="0" w:noHBand="0" w:noVBand="1"/>
      </w:tblPr>
      <w:tblGrid>
        <w:gridCol w:w="1185"/>
        <w:gridCol w:w="2367"/>
        <w:gridCol w:w="1742"/>
        <w:gridCol w:w="1865"/>
        <w:gridCol w:w="1795"/>
      </w:tblGrid>
      <w:tr w:rsidR="00B33049" w:rsidRPr="004D0821" w14:paraId="43CE4A8F" w14:textId="77777777" w:rsidTr="00C76D6F">
        <w:tc>
          <w:tcPr>
            <w:tcW w:w="1134" w:type="dxa"/>
          </w:tcPr>
          <w:p w14:paraId="649DA29B" w14:textId="77777777" w:rsidR="00B33049" w:rsidRPr="004D0821" w:rsidRDefault="00B33049" w:rsidP="00225FB8">
            <w:pPr>
              <w:jc w:val="center"/>
              <w:rPr>
                <w:b/>
              </w:rPr>
            </w:pPr>
            <w:r w:rsidRPr="004D0821">
              <w:rPr>
                <w:b/>
              </w:rPr>
              <w:t>Aktivnost/</w:t>
            </w:r>
          </w:p>
          <w:p w14:paraId="0E73EDDA" w14:textId="77777777" w:rsidR="00B33049" w:rsidRPr="004D0821" w:rsidRDefault="00B33049" w:rsidP="00225FB8">
            <w:pPr>
              <w:jc w:val="center"/>
              <w:rPr>
                <w:b/>
              </w:rPr>
            </w:pPr>
            <w:r w:rsidRPr="004D0821">
              <w:rPr>
                <w:b/>
              </w:rPr>
              <w:t>Projekt</w:t>
            </w:r>
          </w:p>
        </w:tc>
        <w:tc>
          <w:tcPr>
            <w:tcW w:w="2472" w:type="dxa"/>
          </w:tcPr>
          <w:p w14:paraId="107879FF" w14:textId="77777777" w:rsidR="00B33049" w:rsidRPr="004D0821" w:rsidRDefault="00B33049" w:rsidP="00225FB8">
            <w:pPr>
              <w:jc w:val="center"/>
              <w:rPr>
                <w:b/>
              </w:rPr>
            </w:pPr>
            <w:r w:rsidRPr="004D0821">
              <w:rPr>
                <w:b/>
              </w:rPr>
              <w:t>Naziv</w:t>
            </w:r>
          </w:p>
        </w:tc>
        <w:tc>
          <w:tcPr>
            <w:tcW w:w="1781" w:type="dxa"/>
          </w:tcPr>
          <w:p w14:paraId="78ECEF25" w14:textId="0B4E9FB2" w:rsidR="00B33049" w:rsidRPr="004D0821" w:rsidRDefault="00B33049" w:rsidP="00225FB8">
            <w:pPr>
              <w:jc w:val="center"/>
              <w:rPr>
                <w:b/>
              </w:rPr>
            </w:pPr>
            <w:r w:rsidRPr="004D0821">
              <w:rPr>
                <w:b/>
              </w:rPr>
              <w:t>Plan za 202</w:t>
            </w:r>
            <w:r w:rsidR="00E63601">
              <w:rPr>
                <w:b/>
              </w:rPr>
              <w:t>2</w:t>
            </w:r>
            <w:r w:rsidRPr="004D0821">
              <w:rPr>
                <w:b/>
              </w:rPr>
              <w:t>.</w:t>
            </w:r>
          </w:p>
        </w:tc>
        <w:tc>
          <w:tcPr>
            <w:tcW w:w="1935" w:type="dxa"/>
          </w:tcPr>
          <w:p w14:paraId="349F5188" w14:textId="5D8FEFD1" w:rsidR="00B33049" w:rsidRPr="004D0821" w:rsidRDefault="00B33049" w:rsidP="00225FB8">
            <w:pPr>
              <w:jc w:val="center"/>
              <w:rPr>
                <w:b/>
              </w:rPr>
            </w:pPr>
            <w:r w:rsidRPr="004D0821">
              <w:rPr>
                <w:b/>
              </w:rPr>
              <w:t>Plan za 202</w:t>
            </w:r>
            <w:r w:rsidR="00E63601">
              <w:rPr>
                <w:b/>
              </w:rPr>
              <w:t>3</w:t>
            </w:r>
            <w:r w:rsidRPr="004D0821">
              <w:rPr>
                <w:b/>
              </w:rPr>
              <w:t>.</w:t>
            </w:r>
          </w:p>
        </w:tc>
        <w:tc>
          <w:tcPr>
            <w:tcW w:w="1858" w:type="dxa"/>
          </w:tcPr>
          <w:p w14:paraId="5F07A83E" w14:textId="171E0810" w:rsidR="00B33049" w:rsidRPr="004D0821" w:rsidRDefault="00B33049" w:rsidP="00225FB8">
            <w:pPr>
              <w:jc w:val="center"/>
              <w:rPr>
                <w:b/>
              </w:rPr>
            </w:pPr>
            <w:r w:rsidRPr="004D0821">
              <w:rPr>
                <w:b/>
              </w:rPr>
              <w:t>Plan za 202</w:t>
            </w:r>
            <w:r w:rsidR="00E63601">
              <w:rPr>
                <w:b/>
              </w:rPr>
              <w:t>4</w:t>
            </w:r>
            <w:r w:rsidRPr="004D0821">
              <w:rPr>
                <w:b/>
              </w:rPr>
              <w:t>.</w:t>
            </w:r>
          </w:p>
        </w:tc>
      </w:tr>
      <w:tr w:rsidR="00B33049" w14:paraId="38FC6B93" w14:textId="77777777" w:rsidTr="00C76D6F">
        <w:tc>
          <w:tcPr>
            <w:tcW w:w="1134" w:type="dxa"/>
          </w:tcPr>
          <w:p w14:paraId="5C0F2956" w14:textId="77777777" w:rsidR="00B33049" w:rsidRDefault="00B33049" w:rsidP="00B33049">
            <w:pPr>
              <w:jc w:val="both"/>
            </w:pPr>
            <w:r>
              <w:t>K100702</w:t>
            </w:r>
          </w:p>
        </w:tc>
        <w:tc>
          <w:tcPr>
            <w:tcW w:w="2472" w:type="dxa"/>
          </w:tcPr>
          <w:p w14:paraId="4CB1BCD5" w14:textId="77777777" w:rsidR="00B33049" w:rsidRDefault="00C76D6F" w:rsidP="00225FB8">
            <w:pPr>
              <w:jc w:val="both"/>
            </w:pPr>
            <w:r>
              <w:t>Spomen park nafte u Selnici</w:t>
            </w:r>
          </w:p>
        </w:tc>
        <w:tc>
          <w:tcPr>
            <w:tcW w:w="1781" w:type="dxa"/>
          </w:tcPr>
          <w:p w14:paraId="59A60321" w14:textId="77777777" w:rsidR="00B33049" w:rsidRDefault="00C76D6F" w:rsidP="00225FB8">
            <w:pPr>
              <w:jc w:val="center"/>
            </w:pPr>
            <w:r>
              <w:t>100</w:t>
            </w:r>
            <w:r w:rsidR="00B33049">
              <w:t>.000,00</w:t>
            </w:r>
          </w:p>
        </w:tc>
        <w:tc>
          <w:tcPr>
            <w:tcW w:w="1935" w:type="dxa"/>
          </w:tcPr>
          <w:p w14:paraId="50D2FB54" w14:textId="77777777" w:rsidR="00B33049" w:rsidRPr="00F1590A" w:rsidRDefault="00C76D6F" w:rsidP="00C76D6F">
            <w:pPr>
              <w:jc w:val="center"/>
            </w:pPr>
            <w:r w:rsidRPr="00F1590A">
              <w:t>100</w:t>
            </w:r>
            <w:r w:rsidR="00B33049" w:rsidRPr="00F1590A">
              <w:t>.</w:t>
            </w:r>
            <w:r w:rsidRPr="00F1590A">
              <w:t>0</w:t>
            </w:r>
            <w:r w:rsidR="00B33049" w:rsidRPr="00F1590A">
              <w:t>00,00</w:t>
            </w:r>
          </w:p>
        </w:tc>
        <w:tc>
          <w:tcPr>
            <w:tcW w:w="1858" w:type="dxa"/>
          </w:tcPr>
          <w:p w14:paraId="4900A666" w14:textId="77777777" w:rsidR="00B33049" w:rsidRPr="00F1590A" w:rsidRDefault="00C76D6F" w:rsidP="00225FB8">
            <w:pPr>
              <w:jc w:val="center"/>
            </w:pPr>
            <w:r w:rsidRPr="00F1590A">
              <w:t>100</w:t>
            </w:r>
            <w:r w:rsidR="00B33049" w:rsidRPr="00F1590A">
              <w:t>.000,00</w:t>
            </w:r>
          </w:p>
        </w:tc>
      </w:tr>
      <w:tr w:rsidR="00B33049" w14:paraId="586BD3A4" w14:textId="77777777" w:rsidTr="00C76D6F">
        <w:tc>
          <w:tcPr>
            <w:tcW w:w="1134" w:type="dxa"/>
          </w:tcPr>
          <w:p w14:paraId="46B7BC0C" w14:textId="77777777" w:rsidR="00B33049" w:rsidRDefault="00B33049" w:rsidP="00225FB8">
            <w:pPr>
              <w:jc w:val="both"/>
            </w:pPr>
            <w:r>
              <w:t>K100703</w:t>
            </w:r>
          </w:p>
        </w:tc>
        <w:tc>
          <w:tcPr>
            <w:tcW w:w="2472" w:type="dxa"/>
          </w:tcPr>
          <w:p w14:paraId="11B5E371" w14:textId="77777777" w:rsidR="00B33049" w:rsidRDefault="00C76D6F" w:rsidP="00225FB8">
            <w:pPr>
              <w:jc w:val="both"/>
            </w:pPr>
            <w:r>
              <w:t>Kamp Selnica</w:t>
            </w:r>
          </w:p>
        </w:tc>
        <w:tc>
          <w:tcPr>
            <w:tcW w:w="1781" w:type="dxa"/>
          </w:tcPr>
          <w:p w14:paraId="09E319AE" w14:textId="785BBED4" w:rsidR="00B33049" w:rsidRDefault="00E63601" w:rsidP="00225FB8">
            <w:pPr>
              <w:jc w:val="center"/>
            </w:pPr>
            <w:r>
              <w:t>4</w:t>
            </w:r>
            <w:r w:rsidR="00C76D6F">
              <w:t>5</w:t>
            </w:r>
            <w:r w:rsidR="00B33049">
              <w:t>0.000,00</w:t>
            </w:r>
          </w:p>
        </w:tc>
        <w:tc>
          <w:tcPr>
            <w:tcW w:w="1935" w:type="dxa"/>
          </w:tcPr>
          <w:p w14:paraId="685CE174" w14:textId="71A8339B" w:rsidR="00B33049" w:rsidRPr="00F1590A" w:rsidRDefault="00F1590A" w:rsidP="00225FB8">
            <w:pPr>
              <w:jc w:val="center"/>
            </w:pPr>
            <w:r w:rsidRPr="00F1590A">
              <w:t>40</w:t>
            </w:r>
            <w:r w:rsidR="00C76D6F" w:rsidRPr="00F1590A">
              <w:t>0</w:t>
            </w:r>
            <w:r w:rsidR="00B33049" w:rsidRPr="00F1590A">
              <w:t>.000,00</w:t>
            </w:r>
          </w:p>
        </w:tc>
        <w:tc>
          <w:tcPr>
            <w:tcW w:w="1858" w:type="dxa"/>
          </w:tcPr>
          <w:p w14:paraId="4E4216A7" w14:textId="5E8C1E27" w:rsidR="00B33049" w:rsidRPr="00F1590A" w:rsidRDefault="00F1590A" w:rsidP="00225FB8">
            <w:pPr>
              <w:jc w:val="center"/>
            </w:pPr>
            <w:r w:rsidRPr="00F1590A">
              <w:t>40</w:t>
            </w:r>
            <w:r w:rsidR="00C76D6F" w:rsidRPr="00F1590A">
              <w:t>0</w:t>
            </w:r>
            <w:r w:rsidR="00B33049" w:rsidRPr="00F1590A">
              <w:t>.000,00</w:t>
            </w:r>
          </w:p>
        </w:tc>
      </w:tr>
      <w:tr w:rsidR="00C76D6F" w14:paraId="64206311" w14:textId="77777777" w:rsidTr="00C76D6F">
        <w:tc>
          <w:tcPr>
            <w:tcW w:w="1134" w:type="dxa"/>
          </w:tcPr>
          <w:p w14:paraId="3BA325A7" w14:textId="77777777" w:rsidR="00C76D6F" w:rsidRDefault="00C76D6F" w:rsidP="00225FB8">
            <w:pPr>
              <w:jc w:val="both"/>
            </w:pPr>
            <w:r>
              <w:t>K100704</w:t>
            </w:r>
          </w:p>
        </w:tc>
        <w:tc>
          <w:tcPr>
            <w:tcW w:w="2472" w:type="dxa"/>
          </w:tcPr>
          <w:p w14:paraId="7CE840CB" w14:textId="77777777" w:rsidR="00C76D6F" w:rsidRDefault="00C76D6F" w:rsidP="00225FB8">
            <w:pPr>
              <w:jc w:val="both"/>
            </w:pPr>
            <w:r>
              <w:t>Izgradnja Sportsko</w:t>
            </w:r>
          </w:p>
          <w:p w14:paraId="750AB6BC" w14:textId="77777777" w:rsidR="00C76D6F" w:rsidRDefault="00C76D6F" w:rsidP="00225FB8">
            <w:pPr>
              <w:jc w:val="both"/>
            </w:pPr>
            <w:r>
              <w:t>rekreacijskog centra</w:t>
            </w:r>
          </w:p>
          <w:p w14:paraId="37114867" w14:textId="77777777" w:rsidR="00C76D6F" w:rsidRDefault="00C76D6F" w:rsidP="00225FB8">
            <w:pPr>
              <w:jc w:val="both"/>
            </w:pPr>
            <w:r>
              <w:t>Selnica</w:t>
            </w:r>
          </w:p>
        </w:tc>
        <w:tc>
          <w:tcPr>
            <w:tcW w:w="1781" w:type="dxa"/>
          </w:tcPr>
          <w:p w14:paraId="2D1365DF" w14:textId="77777777" w:rsidR="00C76D6F" w:rsidRDefault="00C76D6F" w:rsidP="00225FB8">
            <w:pPr>
              <w:jc w:val="center"/>
            </w:pPr>
            <w:r>
              <w:t>200.000,00</w:t>
            </w:r>
          </w:p>
        </w:tc>
        <w:tc>
          <w:tcPr>
            <w:tcW w:w="1935" w:type="dxa"/>
          </w:tcPr>
          <w:p w14:paraId="5C37D64E" w14:textId="77777777" w:rsidR="00C76D6F" w:rsidRPr="00F1590A" w:rsidRDefault="00C76D6F" w:rsidP="00225FB8">
            <w:pPr>
              <w:jc w:val="center"/>
            </w:pPr>
            <w:r w:rsidRPr="00F1590A">
              <w:t>0,00</w:t>
            </w:r>
          </w:p>
        </w:tc>
        <w:tc>
          <w:tcPr>
            <w:tcW w:w="1858" w:type="dxa"/>
          </w:tcPr>
          <w:p w14:paraId="65255450" w14:textId="77777777" w:rsidR="00C76D6F" w:rsidRPr="00F1590A" w:rsidRDefault="00C76D6F" w:rsidP="00225FB8">
            <w:pPr>
              <w:jc w:val="center"/>
            </w:pPr>
            <w:r w:rsidRPr="00F1590A">
              <w:t>0,00</w:t>
            </w:r>
          </w:p>
        </w:tc>
      </w:tr>
      <w:tr w:rsidR="00C76D6F" w14:paraId="74D18BF8" w14:textId="77777777" w:rsidTr="00C76D6F">
        <w:tc>
          <w:tcPr>
            <w:tcW w:w="1134" w:type="dxa"/>
          </w:tcPr>
          <w:p w14:paraId="4985737E" w14:textId="77777777" w:rsidR="00C76D6F" w:rsidRDefault="00C76D6F" w:rsidP="00225FB8">
            <w:pPr>
              <w:jc w:val="both"/>
            </w:pPr>
            <w:r>
              <w:t>K100705</w:t>
            </w:r>
          </w:p>
        </w:tc>
        <w:tc>
          <w:tcPr>
            <w:tcW w:w="2472" w:type="dxa"/>
          </w:tcPr>
          <w:p w14:paraId="1FAC8D54" w14:textId="77777777" w:rsidR="00C76D6F" w:rsidRDefault="00C76D6F" w:rsidP="00225FB8">
            <w:pPr>
              <w:jc w:val="both"/>
            </w:pPr>
            <w:r>
              <w:t>Spomen park „</w:t>
            </w:r>
            <w:proofErr w:type="spellStart"/>
            <w:r>
              <w:t>Pikač</w:t>
            </w:r>
            <w:proofErr w:type="spellEnd"/>
            <w:r>
              <w:t>“</w:t>
            </w:r>
          </w:p>
          <w:p w14:paraId="39B6A037" w14:textId="77777777" w:rsidR="00C76D6F" w:rsidRDefault="00C76D6F" w:rsidP="00225FB8">
            <w:pPr>
              <w:jc w:val="both"/>
            </w:pPr>
            <w:r>
              <w:t>Selnica</w:t>
            </w:r>
          </w:p>
        </w:tc>
        <w:tc>
          <w:tcPr>
            <w:tcW w:w="1781" w:type="dxa"/>
          </w:tcPr>
          <w:p w14:paraId="2E2D2982" w14:textId="3C86EBF0" w:rsidR="00C76D6F" w:rsidRDefault="00E63601" w:rsidP="00225FB8">
            <w:pPr>
              <w:jc w:val="center"/>
            </w:pPr>
            <w:r>
              <w:t>1.65</w:t>
            </w:r>
            <w:r w:rsidR="00C76D6F">
              <w:t>0.000,00</w:t>
            </w:r>
          </w:p>
        </w:tc>
        <w:tc>
          <w:tcPr>
            <w:tcW w:w="1935" w:type="dxa"/>
          </w:tcPr>
          <w:p w14:paraId="159E3DAA" w14:textId="65FF5746" w:rsidR="00C76D6F" w:rsidRPr="00F1590A" w:rsidRDefault="00C76D6F" w:rsidP="00225FB8">
            <w:pPr>
              <w:jc w:val="center"/>
            </w:pPr>
            <w:r w:rsidRPr="00F1590A">
              <w:t>0,00</w:t>
            </w:r>
          </w:p>
        </w:tc>
        <w:tc>
          <w:tcPr>
            <w:tcW w:w="1858" w:type="dxa"/>
          </w:tcPr>
          <w:p w14:paraId="72B069A3" w14:textId="4873989F" w:rsidR="00C76D6F" w:rsidRPr="00F1590A" w:rsidRDefault="00C76D6F" w:rsidP="00225FB8">
            <w:pPr>
              <w:jc w:val="center"/>
            </w:pPr>
            <w:r w:rsidRPr="00F1590A">
              <w:t>0,00</w:t>
            </w:r>
          </w:p>
        </w:tc>
      </w:tr>
    </w:tbl>
    <w:p w14:paraId="25F3AFBE" w14:textId="77777777" w:rsidR="00B33049" w:rsidRPr="00B33049" w:rsidRDefault="00B33049" w:rsidP="004D0821">
      <w:pPr>
        <w:jc w:val="both"/>
        <w:rPr>
          <w:i/>
          <w:iCs/>
        </w:rPr>
      </w:pPr>
    </w:p>
    <w:p w14:paraId="10A9CF3D" w14:textId="77777777" w:rsidR="005B78A7" w:rsidRPr="00E62FA8" w:rsidRDefault="00C76D6F" w:rsidP="004D0821">
      <w:pPr>
        <w:jc w:val="both"/>
        <w:rPr>
          <w:b/>
          <w:u w:val="single"/>
        </w:rPr>
      </w:pPr>
      <w:r w:rsidRPr="00E62FA8">
        <w:rPr>
          <w:b/>
          <w:u w:val="single"/>
        </w:rPr>
        <w:t>Program 1008 ZAŠTITA, OČUVANJE I UNAPREĐENJE ZDRAVLJA</w:t>
      </w:r>
    </w:p>
    <w:p w14:paraId="5D800803" w14:textId="5C97B43D" w:rsidR="009E04FD" w:rsidRDefault="00C76D6F" w:rsidP="004D0821">
      <w:pPr>
        <w:jc w:val="both"/>
      </w:pPr>
      <w:r w:rsidRPr="009965F2">
        <w:rPr>
          <w:b/>
        </w:rPr>
        <w:t>Opis i cilj programa</w:t>
      </w:r>
      <w:r>
        <w:t xml:space="preserve">: Program je usmjeren na aktivnosti u cilju </w:t>
      </w:r>
      <w:r w:rsidR="009E04FD">
        <w:t>osiguranja boljih zdravstvenih usluga za naše mještane, pa se sufinancira hitna medicina i svakodnevno provođenje laboratorijskih pretraga u Murskom Središću, te aktivnosti usmjerene ka zbrinjavanju napuštenih ili uginulih životinja, te provođenje postupaka deratizacije javnih i stambenih prostora. Osnovni cilj programa je unapređenje kvalitete života stanovništva na našem području i očuvanje okoliša.</w:t>
      </w:r>
    </w:p>
    <w:p w14:paraId="13C0456B" w14:textId="7E327F97" w:rsidR="009E04FD" w:rsidRPr="00F1590A" w:rsidRDefault="009E04FD" w:rsidP="004D0821">
      <w:pPr>
        <w:jc w:val="both"/>
      </w:pPr>
      <w:r w:rsidRPr="00F1590A">
        <w:rPr>
          <w:b/>
        </w:rPr>
        <w:lastRenderedPageBreak/>
        <w:t>Sredstva za provođenje programa</w:t>
      </w:r>
      <w:r w:rsidRPr="00F1590A">
        <w:t xml:space="preserve"> u 202</w:t>
      </w:r>
      <w:r w:rsidR="00CC7B80" w:rsidRPr="00F1590A">
        <w:t>2</w:t>
      </w:r>
      <w:r w:rsidRPr="00F1590A">
        <w:t xml:space="preserve">. </w:t>
      </w:r>
      <w:r w:rsidR="009965F2" w:rsidRPr="00F1590A">
        <w:t>g</w:t>
      </w:r>
      <w:r w:rsidRPr="00F1590A">
        <w:t xml:space="preserve">odini planirana su u iznosu od </w:t>
      </w:r>
      <w:r w:rsidR="00F1590A" w:rsidRPr="00F1590A">
        <w:t>83</w:t>
      </w:r>
      <w:r w:rsidRPr="00F1590A">
        <w:t>.000,00 kn, u 202</w:t>
      </w:r>
      <w:r w:rsidR="00CC7B80" w:rsidRPr="00F1590A">
        <w:t>3</w:t>
      </w:r>
      <w:r w:rsidRPr="00F1590A">
        <w:t xml:space="preserve">. </w:t>
      </w:r>
      <w:r w:rsidR="009965F2" w:rsidRPr="00F1590A">
        <w:t>g</w:t>
      </w:r>
      <w:r w:rsidRPr="00F1590A">
        <w:t xml:space="preserve">odini u iznosu od </w:t>
      </w:r>
      <w:r w:rsidR="00F1590A" w:rsidRPr="00F1590A">
        <w:t>83</w:t>
      </w:r>
      <w:r w:rsidRPr="00F1590A">
        <w:t>.000,00 kn i u 202</w:t>
      </w:r>
      <w:r w:rsidR="00CC7B80" w:rsidRPr="00F1590A">
        <w:t>4</w:t>
      </w:r>
      <w:r w:rsidRPr="00F1590A">
        <w:t xml:space="preserve">. </w:t>
      </w:r>
      <w:r w:rsidR="009965F2" w:rsidRPr="00F1590A">
        <w:t>g</w:t>
      </w:r>
      <w:r w:rsidRPr="00F1590A">
        <w:t xml:space="preserve">odini </w:t>
      </w:r>
      <w:r w:rsidR="009965F2" w:rsidRPr="00F1590A">
        <w:t xml:space="preserve">također </w:t>
      </w:r>
      <w:r w:rsidRPr="00F1590A">
        <w:t xml:space="preserve">u iznosu od </w:t>
      </w:r>
      <w:r w:rsidR="00F1590A" w:rsidRPr="00F1590A">
        <w:t>83</w:t>
      </w:r>
      <w:r w:rsidR="009965F2" w:rsidRPr="00F1590A">
        <w:t>.000,00 kn</w:t>
      </w:r>
    </w:p>
    <w:p w14:paraId="5233C3AE" w14:textId="77777777" w:rsidR="009965F2" w:rsidRPr="00F1590A" w:rsidRDefault="009965F2" w:rsidP="009965F2">
      <w:pPr>
        <w:jc w:val="both"/>
      </w:pPr>
      <w:r w:rsidRPr="00F1590A">
        <w:t>Program  1008 obuhvaća sljedeće aktivnosti s planiranim iznosima:</w:t>
      </w:r>
    </w:p>
    <w:tbl>
      <w:tblPr>
        <w:tblStyle w:val="Reetkatablice"/>
        <w:tblW w:w="0" w:type="auto"/>
        <w:tblInd w:w="108" w:type="dxa"/>
        <w:tblLook w:val="04A0" w:firstRow="1" w:lastRow="0" w:firstColumn="1" w:lastColumn="0" w:noHBand="0" w:noVBand="1"/>
      </w:tblPr>
      <w:tblGrid>
        <w:gridCol w:w="1185"/>
        <w:gridCol w:w="2379"/>
        <w:gridCol w:w="1726"/>
        <w:gridCol w:w="1867"/>
        <w:gridCol w:w="1797"/>
      </w:tblGrid>
      <w:tr w:rsidR="00F1590A" w:rsidRPr="00F1590A" w14:paraId="153A819A" w14:textId="77777777" w:rsidTr="00225FB8">
        <w:tc>
          <w:tcPr>
            <w:tcW w:w="1134" w:type="dxa"/>
          </w:tcPr>
          <w:p w14:paraId="26E6D1B0" w14:textId="77777777" w:rsidR="009965F2" w:rsidRPr="00F1590A" w:rsidRDefault="009965F2" w:rsidP="00225FB8">
            <w:pPr>
              <w:jc w:val="center"/>
              <w:rPr>
                <w:b/>
              </w:rPr>
            </w:pPr>
            <w:r w:rsidRPr="00F1590A">
              <w:rPr>
                <w:b/>
              </w:rPr>
              <w:t>Aktivnost/</w:t>
            </w:r>
          </w:p>
          <w:p w14:paraId="000720DD" w14:textId="77777777" w:rsidR="009965F2" w:rsidRPr="00F1590A" w:rsidRDefault="009965F2" w:rsidP="00225FB8">
            <w:pPr>
              <w:jc w:val="center"/>
              <w:rPr>
                <w:b/>
              </w:rPr>
            </w:pPr>
            <w:r w:rsidRPr="00F1590A">
              <w:rPr>
                <w:b/>
              </w:rPr>
              <w:t>Projekt</w:t>
            </w:r>
          </w:p>
        </w:tc>
        <w:tc>
          <w:tcPr>
            <w:tcW w:w="2472" w:type="dxa"/>
          </w:tcPr>
          <w:p w14:paraId="2C845C2F" w14:textId="77777777" w:rsidR="009965F2" w:rsidRPr="00F1590A" w:rsidRDefault="009965F2" w:rsidP="00225FB8">
            <w:pPr>
              <w:jc w:val="center"/>
              <w:rPr>
                <w:b/>
              </w:rPr>
            </w:pPr>
            <w:r w:rsidRPr="00F1590A">
              <w:rPr>
                <w:b/>
              </w:rPr>
              <w:t>Naziv</w:t>
            </w:r>
          </w:p>
        </w:tc>
        <w:tc>
          <w:tcPr>
            <w:tcW w:w="1781" w:type="dxa"/>
          </w:tcPr>
          <w:p w14:paraId="6CD13CC2" w14:textId="0CB06B27" w:rsidR="009965F2" w:rsidRPr="00F1590A" w:rsidRDefault="009965F2" w:rsidP="00225FB8">
            <w:pPr>
              <w:jc w:val="center"/>
              <w:rPr>
                <w:b/>
              </w:rPr>
            </w:pPr>
            <w:r w:rsidRPr="00F1590A">
              <w:rPr>
                <w:b/>
              </w:rPr>
              <w:t>Plan za 202</w:t>
            </w:r>
            <w:r w:rsidR="00CC7B80" w:rsidRPr="00F1590A">
              <w:rPr>
                <w:b/>
              </w:rPr>
              <w:t>2</w:t>
            </w:r>
          </w:p>
        </w:tc>
        <w:tc>
          <w:tcPr>
            <w:tcW w:w="1935" w:type="dxa"/>
          </w:tcPr>
          <w:p w14:paraId="3214C31B" w14:textId="3F76A60A" w:rsidR="009965F2" w:rsidRPr="00F1590A" w:rsidRDefault="009965F2" w:rsidP="00225FB8">
            <w:pPr>
              <w:jc w:val="center"/>
              <w:rPr>
                <w:b/>
              </w:rPr>
            </w:pPr>
            <w:r w:rsidRPr="00F1590A">
              <w:rPr>
                <w:b/>
              </w:rPr>
              <w:t>Plan za 202</w:t>
            </w:r>
            <w:r w:rsidR="00CC7B80" w:rsidRPr="00F1590A">
              <w:rPr>
                <w:b/>
              </w:rPr>
              <w:t>3</w:t>
            </w:r>
            <w:r w:rsidRPr="00F1590A">
              <w:rPr>
                <w:b/>
              </w:rPr>
              <w:t>.</w:t>
            </w:r>
          </w:p>
        </w:tc>
        <w:tc>
          <w:tcPr>
            <w:tcW w:w="1858" w:type="dxa"/>
          </w:tcPr>
          <w:p w14:paraId="618DBA8C" w14:textId="57EE16DE" w:rsidR="009965F2" w:rsidRPr="00F1590A" w:rsidRDefault="009965F2" w:rsidP="00225FB8">
            <w:pPr>
              <w:jc w:val="center"/>
              <w:rPr>
                <w:b/>
              </w:rPr>
            </w:pPr>
            <w:r w:rsidRPr="00F1590A">
              <w:rPr>
                <w:b/>
              </w:rPr>
              <w:t>Plan za 202</w:t>
            </w:r>
            <w:r w:rsidR="00CC7B80" w:rsidRPr="00F1590A">
              <w:rPr>
                <w:b/>
              </w:rPr>
              <w:t>4</w:t>
            </w:r>
            <w:r w:rsidRPr="00F1590A">
              <w:rPr>
                <w:b/>
              </w:rPr>
              <w:t>.</w:t>
            </w:r>
          </w:p>
        </w:tc>
      </w:tr>
      <w:tr w:rsidR="00F1590A" w:rsidRPr="00F1590A" w14:paraId="5D834581" w14:textId="77777777" w:rsidTr="00225FB8">
        <w:tc>
          <w:tcPr>
            <w:tcW w:w="1134" w:type="dxa"/>
          </w:tcPr>
          <w:p w14:paraId="008AA447" w14:textId="77777777" w:rsidR="009965F2" w:rsidRPr="00F1590A" w:rsidRDefault="009965F2" w:rsidP="00225FB8">
            <w:pPr>
              <w:jc w:val="both"/>
            </w:pPr>
            <w:r w:rsidRPr="00F1590A">
              <w:t>A100801</w:t>
            </w:r>
          </w:p>
        </w:tc>
        <w:tc>
          <w:tcPr>
            <w:tcW w:w="2472" w:type="dxa"/>
          </w:tcPr>
          <w:p w14:paraId="61CCD52A" w14:textId="77777777" w:rsidR="009965F2" w:rsidRPr="00F1590A" w:rsidRDefault="009965F2" w:rsidP="009965F2">
            <w:pPr>
              <w:jc w:val="both"/>
            </w:pPr>
            <w:r w:rsidRPr="00F1590A">
              <w:t>Zdravstvene i</w:t>
            </w:r>
          </w:p>
          <w:p w14:paraId="0A1A8DE5" w14:textId="77777777" w:rsidR="009965F2" w:rsidRPr="00F1590A" w:rsidRDefault="009965F2" w:rsidP="009965F2">
            <w:pPr>
              <w:jc w:val="both"/>
            </w:pPr>
            <w:r w:rsidRPr="00F1590A">
              <w:t>veterinarske usluge</w:t>
            </w:r>
          </w:p>
        </w:tc>
        <w:tc>
          <w:tcPr>
            <w:tcW w:w="1781" w:type="dxa"/>
          </w:tcPr>
          <w:p w14:paraId="37C23CC5" w14:textId="6C26540C" w:rsidR="009965F2" w:rsidRPr="00F1590A" w:rsidRDefault="00F1590A" w:rsidP="009965F2">
            <w:pPr>
              <w:jc w:val="center"/>
            </w:pPr>
            <w:r w:rsidRPr="00F1590A">
              <w:t>83</w:t>
            </w:r>
            <w:r w:rsidR="009965F2" w:rsidRPr="00F1590A">
              <w:t>.000,00</w:t>
            </w:r>
          </w:p>
        </w:tc>
        <w:tc>
          <w:tcPr>
            <w:tcW w:w="1935" w:type="dxa"/>
          </w:tcPr>
          <w:p w14:paraId="31A21C59" w14:textId="03CAB1D2" w:rsidR="009965F2" w:rsidRPr="00F1590A" w:rsidRDefault="00F1590A" w:rsidP="00225FB8">
            <w:pPr>
              <w:jc w:val="center"/>
            </w:pPr>
            <w:r w:rsidRPr="00F1590A">
              <w:t>83</w:t>
            </w:r>
            <w:r w:rsidR="009965F2" w:rsidRPr="00F1590A">
              <w:t>.000,00</w:t>
            </w:r>
          </w:p>
        </w:tc>
        <w:tc>
          <w:tcPr>
            <w:tcW w:w="1858" w:type="dxa"/>
          </w:tcPr>
          <w:p w14:paraId="33264073" w14:textId="26ADAC0A" w:rsidR="009965F2" w:rsidRPr="00F1590A" w:rsidRDefault="00F1590A" w:rsidP="00225FB8">
            <w:pPr>
              <w:jc w:val="center"/>
            </w:pPr>
            <w:r w:rsidRPr="00F1590A">
              <w:t>83</w:t>
            </w:r>
            <w:r w:rsidR="009965F2" w:rsidRPr="00F1590A">
              <w:t>.000,00</w:t>
            </w:r>
          </w:p>
        </w:tc>
      </w:tr>
    </w:tbl>
    <w:p w14:paraId="100E5BE1" w14:textId="7358D6FA" w:rsidR="00C76D6F" w:rsidRDefault="00C76D6F" w:rsidP="004D0821">
      <w:pPr>
        <w:jc w:val="both"/>
      </w:pPr>
    </w:p>
    <w:p w14:paraId="049FFBB3" w14:textId="06FDEB18" w:rsidR="00CC7B80" w:rsidRPr="00E62FA8" w:rsidRDefault="00CC7B80" w:rsidP="00CC7B80">
      <w:pPr>
        <w:jc w:val="both"/>
        <w:rPr>
          <w:b/>
          <w:u w:val="single"/>
        </w:rPr>
      </w:pPr>
      <w:r w:rsidRPr="00E62FA8">
        <w:rPr>
          <w:b/>
          <w:u w:val="single"/>
        </w:rPr>
        <w:t>Program 100</w:t>
      </w:r>
      <w:r>
        <w:rPr>
          <w:b/>
          <w:u w:val="single"/>
        </w:rPr>
        <w:t>9</w:t>
      </w:r>
      <w:r w:rsidRPr="00E62FA8">
        <w:rPr>
          <w:b/>
          <w:u w:val="single"/>
        </w:rPr>
        <w:t xml:space="preserve"> ZAŠTITA</w:t>
      </w:r>
      <w:r>
        <w:rPr>
          <w:b/>
          <w:u w:val="single"/>
        </w:rPr>
        <w:t xml:space="preserve"> </w:t>
      </w:r>
      <w:r w:rsidRPr="00E62FA8">
        <w:rPr>
          <w:b/>
          <w:u w:val="single"/>
        </w:rPr>
        <w:t>O</w:t>
      </w:r>
      <w:r>
        <w:rPr>
          <w:b/>
          <w:u w:val="single"/>
        </w:rPr>
        <w:t>KOLIŠA</w:t>
      </w:r>
    </w:p>
    <w:p w14:paraId="0887B309" w14:textId="6D308159" w:rsidR="00CC7B80" w:rsidRDefault="00CC7B80" w:rsidP="00CC7B80">
      <w:pPr>
        <w:jc w:val="both"/>
      </w:pPr>
      <w:r w:rsidRPr="009965F2">
        <w:rPr>
          <w:b/>
        </w:rPr>
        <w:t>Opis i cilj programa</w:t>
      </w:r>
      <w:r>
        <w:t xml:space="preserve">: Program je usmjeren na aktivnosti u cilju </w:t>
      </w:r>
      <w:r w:rsidR="00610CF2">
        <w:t xml:space="preserve">zaštite okoliša radi </w:t>
      </w:r>
      <w:r>
        <w:t>osiguranja boljih</w:t>
      </w:r>
      <w:r w:rsidR="00911130">
        <w:t xml:space="preserve"> životnih uvjeta</w:t>
      </w:r>
      <w:r>
        <w:t xml:space="preserve"> za naše mještane, pa se </w:t>
      </w:r>
      <w:r w:rsidR="00911130">
        <w:t xml:space="preserve">provodi edukacija korisnika za bolje gospodarenje otpadom i provode aktivnosti za zbrinjavanje opasnog otpada koji uključuje azbest. </w:t>
      </w:r>
      <w:r>
        <w:t>Osnovni cilj programa je unapređenje kvalitete života stanovništva na našem području i očuvanje okoliša kao prirodnog dobra.</w:t>
      </w:r>
    </w:p>
    <w:p w14:paraId="58EC0BCD" w14:textId="16C8F51E" w:rsidR="00CC7B80" w:rsidRPr="004E05C7" w:rsidRDefault="00CC7B80" w:rsidP="00CC7B80">
      <w:pPr>
        <w:jc w:val="both"/>
      </w:pPr>
      <w:r w:rsidRPr="004E05C7">
        <w:rPr>
          <w:b/>
        </w:rPr>
        <w:t>Sredstva za provođenje programa</w:t>
      </w:r>
      <w:r w:rsidRPr="004E05C7">
        <w:t xml:space="preserve"> u 2022. godini planirana su u iznosu od </w:t>
      </w:r>
      <w:r w:rsidR="00911130" w:rsidRPr="004E05C7">
        <w:t>20</w:t>
      </w:r>
      <w:r w:rsidRPr="004E05C7">
        <w:t xml:space="preserve">.000,00 kn, u 2023. godini u iznosu od </w:t>
      </w:r>
      <w:r w:rsidR="00911130" w:rsidRPr="004E05C7">
        <w:t>20</w:t>
      </w:r>
      <w:r w:rsidRPr="004E05C7">
        <w:t xml:space="preserve">.000,00 kn i u 2024. godini također u iznosu od </w:t>
      </w:r>
      <w:r w:rsidR="00911130" w:rsidRPr="004E05C7">
        <w:t>20</w:t>
      </w:r>
      <w:r w:rsidRPr="004E05C7">
        <w:t>.000,00 kn</w:t>
      </w:r>
    </w:p>
    <w:p w14:paraId="728DA5C4" w14:textId="0BABC1D1" w:rsidR="00CC7B80" w:rsidRDefault="00CC7B80" w:rsidP="00CC7B80">
      <w:pPr>
        <w:jc w:val="both"/>
      </w:pPr>
      <w:r>
        <w:t>Program  100</w:t>
      </w:r>
      <w:r w:rsidR="00911130">
        <w:t>9</w:t>
      </w:r>
      <w:r>
        <w:t xml:space="preserve"> obuhvaća sljedeće aktivnosti s planiranim iznosima:</w:t>
      </w:r>
    </w:p>
    <w:tbl>
      <w:tblPr>
        <w:tblStyle w:val="Reetkatablice"/>
        <w:tblW w:w="0" w:type="auto"/>
        <w:tblInd w:w="108" w:type="dxa"/>
        <w:tblLook w:val="04A0" w:firstRow="1" w:lastRow="0" w:firstColumn="1" w:lastColumn="0" w:noHBand="0" w:noVBand="1"/>
      </w:tblPr>
      <w:tblGrid>
        <w:gridCol w:w="1185"/>
        <w:gridCol w:w="2387"/>
        <w:gridCol w:w="1724"/>
        <w:gridCol w:w="1864"/>
        <w:gridCol w:w="1794"/>
      </w:tblGrid>
      <w:tr w:rsidR="00911130" w:rsidRPr="004D0821" w14:paraId="3B8273E2" w14:textId="77777777" w:rsidTr="003A63D9">
        <w:tc>
          <w:tcPr>
            <w:tcW w:w="1134" w:type="dxa"/>
          </w:tcPr>
          <w:p w14:paraId="3F1D386E" w14:textId="77777777" w:rsidR="00CC7B80" w:rsidRPr="004D0821" w:rsidRDefault="00CC7B80" w:rsidP="003A63D9">
            <w:pPr>
              <w:jc w:val="center"/>
              <w:rPr>
                <w:b/>
              </w:rPr>
            </w:pPr>
            <w:r w:rsidRPr="004D0821">
              <w:rPr>
                <w:b/>
              </w:rPr>
              <w:t>Aktivnost/</w:t>
            </w:r>
          </w:p>
          <w:p w14:paraId="5F0AA0E9" w14:textId="77777777" w:rsidR="00CC7B80" w:rsidRPr="004D0821" w:rsidRDefault="00CC7B80" w:rsidP="003A63D9">
            <w:pPr>
              <w:jc w:val="center"/>
              <w:rPr>
                <w:b/>
              </w:rPr>
            </w:pPr>
            <w:r w:rsidRPr="004D0821">
              <w:rPr>
                <w:b/>
              </w:rPr>
              <w:t>Projekt</w:t>
            </w:r>
          </w:p>
        </w:tc>
        <w:tc>
          <w:tcPr>
            <w:tcW w:w="2472" w:type="dxa"/>
          </w:tcPr>
          <w:p w14:paraId="35CBF964" w14:textId="77777777" w:rsidR="00CC7B80" w:rsidRPr="004D0821" w:rsidRDefault="00CC7B80" w:rsidP="003A63D9">
            <w:pPr>
              <w:jc w:val="center"/>
              <w:rPr>
                <w:b/>
              </w:rPr>
            </w:pPr>
            <w:r w:rsidRPr="004D0821">
              <w:rPr>
                <w:b/>
              </w:rPr>
              <w:t>Naziv</w:t>
            </w:r>
          </w:p>
        </w:tc>
        <w:tc>
          <w:tcPr>
            <w:tcW w:w="1781" w:type="dxa"/>
          </w:tcPr>
          <w:p w14:paraId="6D2B36A2" w14:textId="77777777" w:rsidR="00CC7B80" w:rsidRPr="004D0821" w:rsidRDefault="00CC7B80" w:rsidP="003A63D9">
            <w:pPr>
              <w:jc w:val="center"/>
              <w:rPr>
                <w:b/>
              </w:rPr>
            </w:pPr>
            <w:r w:rsidRPr="004D0821">
              <w:rPr>
                <w:b/>
              </w:rPr>
              <w:t>Plan za 202</w:t>
            </w:r>
            <w:r>
              <w:rPr>
                <w:b/>
              </w:rPr>
              <w:t>2</w:t>
            </w:r>
          </w:p>
        </w:tc>
        <w:tc>
          <w:tcPr>
            <w:tcW w:w="1935" w:type="dxa"/>
          </w:tcPr>
          <w:p w14:paraId="2DDBE5BB" w14:textId="77777777" w:rsidR="00CC7B80" w:rsidRPr="004D0821" w:rsidRDefault="00CC7B80" w:rsidP="003A63D9">
            <w:pPr>
              <w:jc w:val="center"/>
              <w:rPr>
                <w:b/>
              </w:rPr>
            </w:pPr>
            <w:r w:rsidRPr="004D0821">
              <w:rPr>
                <w:b/>
              </w:rPr>
              <w:t>Plan za 202</w:t>
            </w:r>
            <w:r>
              <w:rPr>
                <w:b/>
              </w:rPr>
              <w:t>3</w:t>
            </w:r>
            <w:r w:rsidRPr="004D0821">
              <w:rPr>
                <w:b/>
              </w:rPr>
              <w:t>.</w:t>
            </w:r>
          </w:p>
        </w:tc>
        <w:tc>
          <w:tcPr>
            <w:tcW w:w="1858" w:type="dxa"/>
          </w:tcPr>
          <w:p w14:paraId="6808FA97" w14:textId="77777777" w:rsidR="00CC7B80" w:rsidRPr="004D0821" w:rsidRDefault="00CC7B80" w:rsidP="003A63D9">
            <w:pPr>
              <w:jc w:val="center"/>
              <w:rPr>
                <w:b/>
              </w:rPr>
            </w:pPr>
            <w:r w:rsidRPr="004D0821">
              <w:rPr>
                <w:b/>
              </w:rPr>
              <w:t>Plan za 202</w:t>
            </w:r>
            <w:r>
              <w:rPr>
                <w:b/>
              </w:rPr>
              <w:t>4</w:t>
            </w:r>
            <w:r w:rsidRPr="004D0821">
              <w:rPr>
                <w:b/>
              </w:rPr>
              <w:t>.</w:t>
            </w:r>
          </w:p>
        </w:tc>
      </w:tr>
      <w:tr w:rsidR="00911130" w14:paraId="2551ACCB" w14:textId="77777777" w:rsidTr="003A63D9">
        <w:tc>
          <w:tcPr>
            <w:tcW w:w="1134" w:type="dxa"/>
          </w:tcPr>
          <w:p w14:paraId="16A476B4" w14:textId="3BB40769" w:rsidR="00CC7B80" w:rsidRDefault="00CC7B80" w:rsidP="003A63D9">
            <w:pPr>
              <w:jc w:val="both"/>
            </w:pPr>
            <w:r>
              <w:t>A100</w:t>
            </w:r>
            <w:r w:rsidR="00911130">
              <w:t>9</w:t>
            </w:r>
            <w:r>
              <w:t>0</w:t>
            </w:r>
            <w:r w:rsidR="00911130">
              <w:t>3</w:t>
            </w:r>
          </w:p>
        </w:tc>
        <w:tc>
          <w:tcPr>
            <w:tcW w:w="2472" w:type="dxa"/>
          </w:tcPr>
          <w:p w14:paraId="1741A520" w14:textId="71BE4FF0" w:rsidR="00CC7B80" w:rsidRDefault="00911130" w:rsidP="003A63D9">
            <w:pPr>
              <w:jc w:val="both"/>
            </w:pPr>
            <w:r>
              <w:t>Gospodarenje otpadom – edukacija korisnika</w:t>
            </w:r>
          </w:p>
        </w:tc>
        <w:tc>
          <w:tcPr>
            <w:tcW w:w="1781" w:type="dxa"/>
          </w:tcPr>
          <w:p w14:paraId="4C688801" w14:textId="3FBD8604" w:rsidR="00CC7B80" w:rsidRPr="000E4E30" w:rsidRDefault="00911130" w:rsidP="003A63D9">
            <w:pPr>
              <w:jc w:val="center"/>
            </w:pPr>
            <w:r w:rsidRPr="000E4E30">
              <w:t>10</w:t>
            </w:r>
            <w:r w:rsidR="00CC7B80" w:rsidRPr="000E4E30">
              <w:t>.000,00</w:t>
            </w:r>
          </w:p>
        </w:tc>
        <w:tc>
          <w:tcPr>
            <w:tcW w:w="1935" w:type="dxa"/>
          </w:tcPr>
          <w:p w14:paraId="61365DDC" w14:textId="25A3872D" w:rsidR="00CC7B80" w:rsidRPr="000E4E30" w:rsidRDefault="00911130" w:rsidP="003A63D9">
            <w:pPr>
              <w:jc w:val="center"/>
            </w:pPr>
            <w:r w:rsidRPr="000E4E30">
              <w:t>10</w:t>
            </w:r>
            <w:r w:rsidR="00CC7B80" w:rsidRPr="000E4E30">
              <w:t>.000,00</w:t>
            </w:r>
          </w:p>
        </w:tc>
        <w:tc>
          <w:tcPr>
            <w:tcW w:w="1858" w:type="dxa"/>
          </w:tcPr>
          <w:p w14:paraId="7DBBB668" w14:textId="2C7CD23B" w:rsidR="00CC7B80" w:rsidRPr="000E4E30" w:rsidRDefault="000E4E30" w:rsidP="003A63D9">
            <w:pPr>
              <w:jc w:val="center"/>
            </w:pPr>
            <w:r w:rsidRPr="000E4E30">
              <w:t>10</w:t>
            </w:r>
            <w:r w:rsidR="00CC7B80" w:rsidRPr="000E4E30">
              <w:t>.000,00</w:t>
            </w:r>
          </w:p>
        </w:tc>
      </w:tr>
      <w:tr w:rsidR="000E4E30" w14:paraId="26E5066E" w14:textId="77777777" w:rsidTr="003A63D9">
        <w:tc>
          <w:tcPr>
            <w:tcW w:w="1134" w:type="dxa"/>
          </w:tcPr>
          <w:p w14:paraId="5D984F1F" w14:textId="114E5A3B" w:rsidR="000E4E30" w:rsidRDefault="000E4E30" w:rsidP="003A63D9">
            <w:pPr>
              <w:jc w:val="both"/>
            </w:pPr>
            <w:r>
              <w:t>A100904</w:t>
            </w:r>
          </w:p>
        </w:tc>
        <w:tc>
          <w:tcPr>
            <w:tcW w:w="2472" w:type="dxa"/>
          </w:tcPr>
          <w:p w14:paraId="3720400A" w14:textId="51F1F7DB" w:rsidR="000E4E30" w:rsidRDefault="000E4E30" w:rsidP="003A63D9">
            <w:pPr>
              <w:jc w:val="both"/>
            </w:pPr>
            <w:r>
              <w:t>Zbrinjavanje opasnog otpada koji uključuje azbest</w:t>
            </w:r>
          </w:p>
        </w:tc>
        <w:tc>
          <w:tcPr>
            <w:tcW w:w="1781" w:type="dxa"/>
          </w:tcPr>
          <w:p w14:paraId="6B45890F" w14:textId="1BEFBC72" w:rsidR="000E4E30" w:rsidRPr="000E4E30" w:rsidRDefault="000E4E30" w:rsidP="003A63D9">
            <w:pPr>
              <w:jc w:val="center"/>
            </w:pPr>
            <w:r w:rsidRPr="000E4E30">
              <w:t>10.000,00</w:t>
            </w:r>
          </w:p>
        </w:tc>
        <w:tc>
          <w:tcPr>
            <w:tcW w:w="1935" w:type="dxa"/>
          </w:tcPr>
          <w:p w14:paraId="65A804F3" w14:textId="3D79BD61" w:rsidR="000E4E30" w:rsidRPr="000E4E30" w:rsidRDefault="000E4E30" w:rsidP="003A63D9">
            <w:pPr>
              <w:jc w:val="center"/>
            </w:pPr>
            <w:r w:rsidRPr="000E4E30">
              <w:t>10.000,00</w:t>
            </w:r>
          </w:p>
        </w:tc>
        <w:tc>
          <w:tcPr>
            <w:tcW w:w="1858" w:type="dxa"/>
          </w:tcPr>
          <w:p w14:paraId="79D2CBE5" w14:textId="7C3499D3" w:rsidR="000E4E30" w:rsidRPr="000E4E30" w:rsidRDefault="000E4E30" w:rsidP="003A63D9">
            <w:pPr>
              <w:jc w:val="center"/>
            </w:pPr>
            <w:r w:rsidRPr="000E4E30">
              <w:t>10.000,00</w:t>
            </w:r>
          </w:p>
        </w:tc>
      </w:tr>
    </w:tbl>
    <w:p w14:paraId="323C1C4C" w14:textId="4716639B" w:rsidR="00CC7B80" w:rsidRDefault="00CC7B80" w:rsidP="004D0821">
      <w:pPr>
        <w:jc w:val="both"/>
      </w:pPr>
    </w:p>
    <w:p w14:paraId="11E77D70" w14:textId="77777777" w:rsidR="009965F2" w:rsidRPr="00E62FA8" w:rsidRDefault="009965F2" w:rsidP="004D0821">
      <w:pPr>
        <w:jc w:val="both"/>
        <w:rPr>
          <w:b/>
          <w:u w:val="single"/>
        </w:rPr>
      </w:pPr>
      <w:r w:rsidRPr="00E62FA8">
        <w:rPr>
          <w:b/>
          <w:u w:val="single"/>
        </w:rPr>
        <w:t>Program 1010 PREDŠKOLSKI ODGOJ</w:t>
      </w:r>
    </w:p>
    <w:p w14:paraId="78C3FC17" w14:textId="77777777" w:rsidR="009965F2" w:rsidRDefault="009965F2" w:rsidP="004D0821">
      <w:pPr>
        <w:jc w:val="both"/>
      </w:pPr>
      <w:r w:rsidRPr="000A323C">
        <w:rPr>
          <w:b/>
        </w:rPr>
        <w:t>Opis i cilj programa</w:t>
      </w:r>
      <w:r>
        <w:t>: Program je usmjeren na zadovoljavanje potreba za predškolskim odgojem djece. Osnovni cilj programa je razvoj ljudskih potencijala</w:t>
      </w:r>
      <w:r w:rsidR="000A323C">
        <w:t>. Posebni ciljevi programa su uključivanje što većeg broja djece u organizirane programe dječjeg vrtića, čime se iskazuje društvena briga o djeci, te kvalitetno provođenje programa njege, odgoja i naobrazbe djece predškolskog uzrasta.</w:t>
      </w:r>
    </w:p>
    <w:p w14:paraId="11AAE65C" w14:textId="4738640D" w:rsidR="000A323C" w:rsidRDefault="000A323C" w:rsidP="004D0821">
      <w:pPr>
        <w:jc w:val="both"/>
      </w:pPr>
      <w:r w:rsidRPr="000A323C">
        <w:rPr>
          <w:b/>
        </w:rPr>
        <w:t>Sredstva za provođenje programa</w:t>
      </w:r>
      <w:r>
        <w:t xml:space="preserve"> u 202</w:t>
      </w:r>
      <w:r w:rsidR="000E4E30">
        <w:t>2</w:t>
      </w:r>
      <w:r>
        <w:t xml:space="preserve">. godini planiraju se u iznosu od </w:t>
      </w:r>
      <w:r w:rsidR="004E05C7">
        <w:t>245.000,00</w:t>
      </w:r>
      <w:r w:rsidRPr="000E4E30">
        <w:rPr>
          <w:color w:val="FF0000"/>
        </w:rPr>
        <w:t xml:space="preserve"> </w:t>
      </w:r>
      <w:r>
        <w:t>kn, u 202</w:t>
      </w:r>
      <w:r w:rsidR="000E4E30">
        <w:t>3</w:t>
      </w:r>
      <w:r>
        <w:t xml:space="preserve">. godini u iznosu od </w:t>
      </w:r>
      <w:r w:rsidR="004E05C7">
        <w:t>245.000,00</w:t>
      </w:r>
      <w:r>
        <w:t xml:space="preserve"> kn i u 202</w:t>
      </w:r>
      <w:r w:rsidR="000E4E30">
        <w:t>4</w:t>
      </w:r>
      <w:r>
        <w:t xml:space="preserve">. godini također u iznosu od </w:t>
      </w:r>
      <w:r w:rsidR="004E05C7">
        <w:t>245.000,00</w:t>
      </w:r>
      <w:r>
        <w:t xml:space="preserve"> kn.</w:t>
      </w:r>
    </w:p>
    <w:p w14:paraId="64540F64" w14:textId="77777777" w:rsidR="000A323C" w:rsidRDefault="000A323C" w:rsidP="000A323C">
      <w:pPr>
        <w:jc w:val="both"/>
      </w:pPr>
      <w:r>
        <w:t>Program  1010 obuhvaća sljedeće aktivnosti s planiranim iznosima:</w:t>
      </w:r>
    </w:p>
    <w:tbl>
      <w:tblPr>
        <w:tblStyle w:val="Reetkatablice"/>
        <w:tblW w:w="0" w:type="auto"/>
        <w:tblInd w:w="108" w:type="dxa"/>
        <w:tblLook w:val="04A0" w:firstRow="1" w:lastRow="0" w:firstColumn="1" w:lastColumn="0" w:noHBand="0" w:noVBand="1"/>
      </w:tblPr>
      <w:tblGrid>
        <w:gridCol w:w="1185"/>
        <w:gridCol w:w="2378"/>
        <w:gridCol w:w="1727"/>
        <w:gridCol w:w="1867"/>
        <w:gridCol w:w="1797"/>
      </w:tblGrid>
      <w:tr w:rsidR="000A323C" w:rsidRPr="004D0821" w14:paraId="5324FD8D" w14:textId="77777777" w:rsidTr="00225FB8">
        <w:tc>
          <w:tcPr>
            <w:tcW w:w="1134" w:type="dxa"/>
          </w:tcPr>
          <w:p w14:paraId="07DF6379" w14:textId="77777777" w:rsidR="000A323C" w:rsidRPr="004D0821" w:rsidRDefault="000A323C" w:rsidP="00225FB8">
            <w:pPr>
              <w:jc w:val="center"/>
              <w:rPr>
                <w:b/>
              </w:rPr>
            </w:pPr>
            <w:r w:rsidRPr="004D0821">
              <w:rPr>
                <w:b/>
              </w:rPr>
              <w:t>Aktivnost/</w:t>
            </w:r>
          </w:p>
          <w:p w14:paraId="1FF7BAE7" w14:textId="77777777" w:rsidR="000A323C" w:rsidRPr="004D0821" w:rsidRDefault="000A323C" w:rsidP="00225FB8">
            <w:pPr>
              <w:jc w:val="center"/>
              <w:rPr>
                <w:b/>
              </w:rPr>
            </w:pPr>
            <w:r w:rsidRPr="004D0821">
              <w:rPr>
                <w:b/>
              </w:rPr>
              <w:t>Projekt</w:t>
            </w:r>
          </w:p>
        </w:tc>
        <w:tc>
          <w:tcPr>
            <w:tcW w:w="2472" w:type="dxa"/>
          </w:tcPr>
          <w:p w14:paraId="7DC9EE41" w14:textId="77777777" w:rsidR="000A323C" w:rsidRPr="004D0821" w:rsidRDefault="000A323C" w:rsidP="00225FB8">
            <w:pPr>
              <w:jc w:val="center"/>
              <w:rPr>
                <w:b/>
              </w:rPr>
            </w:pPr>
            <w:r w:rsidRPr="004D0821">
              <w:rPr>
                <w:b/>
              </w:rPr>
              <w:t>Naziv</w:t>
            </w:r>
          </w:p>
        </w:tc>
        <w:tc>
          <w:tcPr>
            <w:tcW w:w="1781" w:type="dxa"/>
          </w:tcPr>
          <w:p w14:paraId="46C6389C" w14:textId="237218EF" w:rsidR="000A323C" w:rsidRPr="004D0821" w:rsidRDefault="000A323C" w:rsidP="00225FB8">
            <w:pPr>
              <w:jc w:val="center"/>
              <w:rPr>
                <w:b/>
              </w:rPr>
            </w:pPr>
            <w:r w:rsidRPr="004D0821">
              <w:rPr>
                <w:b/>
              </w:rPr>
              <w:t>Plan za 202</w:t>
            </w:r>
            <w:r w:rsidR="000E4E30">
              <w:rPr>
                <w:b/>
              </w:rPr>
              <w:t>2</w:t>
            </w:r>
            <w:r w:rsidRPr="004D0821">
              <w:rPr>
                <w:b/>
              </w:rPr>
              <w:t>.</w:t>
            </w:r>
          </w:p>
        </w:tc>
        <w:tc>
          <w:tcPr>
            <w:tcW w:w="1935" w:type="dxa"/>
          </w:tcPr>
          <w:p w14:paraId="3D76A265" w14:textId="29497460" w:rsidR="000A323C" w:rsidRPr="004D0821" w:rsidRDefault="000A323C" w:rsidP="00225FB8">
            <w:pPr>
              <w:jc w:val="center"/>
              <w:rPr>
                <w:b/>
              </w:rPr>
            </w:pPr>
            <w:r w:rsidRPr="004D0821">
              <w:rPr>
                <w:b/>
              </w:rPr>
              <w:t>Plan za 202</w:t>
            </w:r>
            <w:r w:rsidR="000E4E30">
              <w:rPr>
                <w:b/>
              </w:rPr>
              <w:t>3</w:t>
            </w:r>
            <w:r w:rsidRPr="004D0821">
              <w:rPr>
                <w:b/>
              </w:rPr>
              <w:t>.</w:t>
            </w:r>
          </w:p>
        </w:tc>
        <w:tc>
          <w:tcPr>
            <w:tcW w:w="1858" w:type="dxa"/>
          </w:tcPr>
          <w:p w14:paraId="0B40E1D9" w14:textId="302E1F30" w:rsidR="000A323C" w:rsidRPr="004D0821" w:rsidRDefault="000A323C" w:rsidP="00225FB8">
            <w:pPr>
              <w:jc w:val="center"/>
              <w:rPr>
                <w:b/>
              </w:rPr>
            </w:pPr>
            <w:r w:rsidRPr="004D0821">
              <w:rPr>
                <w:b/>
              </w:rPr>
              <w:t>Plan za 202</w:t>
            </w:r>
            <w:r w:rsidR="000E4E30">
              <w:rPr>
                <w:b/>
              </w:rPr>
              <w:t>4</w:t>
            </w:r>
            <w:r w:rsidRPr="004D0821">
              <w:rPr>
                <w:b/>
              </w:rPr>
              <w:t>.</w:t>
            </w:r>
          </w:p>
        </w:tc>
      </w:tr>
      <w:tr w:rsidR="000A323C" w14:paraId="1AB4BDF4" w14:textId="77777777" w:rsidTr="00225FB8">
        <w:tc>
          <w:tcPr>
            <w:tcW w:w="1134" w:type="dxa"/>
          </w:tcPr>
          <w:p w14:paraId="4D1FDB25" w14:textId="77777777" w:rsidR="000A323C" w:rsidRDefault="000A323C" w:rsidP="000A323C">
            <w:pPr>
              <w:jc w:val="both"/>
            </w:pPr>
            <w:r>
              <w:t>A1001001</w:t>
            </w:r>
          </w:p>
        </w:tc>
        <w:tc>
          <w:tcPr>
            <w:tcW w:w="2472" w:type="dxa"/>
          </w:tcPr>
          <w:p w14:paraId="5A26FADF" w14:textId="77777777" w:rsidR="000A323C" w:rsidRDefault="000A323C" w:rsidP="00225FB8">
            <w:pPr>
              <w:jc w:val="both"/>
            </w:pPr>
            <w:r>
              <w:t>Sufinanciranje boravka u vrtiću</w:t>
            </w:r>
          </w:p>
        </w:tc>
        <w:tc>
          <w:tcPr>
            <w:tcW w:w="1781" w:type="dxa"/>
          </w:tcPr>
          <w:p w14:paraId="24733473" w14:textId="1326A61F" w:rsidR="000A323C" w:rsidRPr="004E05C7" w:rsidRDefault="004E05C7" w:rsidP="00225FB8">
            <w:pPr>
              <w:jc w:val="center"/>
            </w:pPr>
            <w:r w:rsidRPr="004E05C7">
              <w:t>245</w:t>
            </w:r>
            <w:r w:rsidR="000A323C" w:rsidRPr="004E05C7">
              <w:t>.000,00</w:t>
            </w:r>
          </w:p>
        </w:tc>
        <w:tc>
          <w:tcPr>
            <w:tcW w:w="1935" w:type="dxa"/>
          </w:tcPr>
          <w:p w14:paraId="72AFE7C8" w14:textId="08ED7063" w:rsidR="000A323C" w:rsidRPr="004E05C7" w:rsidRDefault="004E05C7" w:rsidP="00225FB8">
            <w:pPr>
              <w:jc w:val="center"/>
            </w:pPr>
            <w:r w:rsidRPr="004E05C7">
              <w:t>245</w:t>
            </w:r>
            <w:r w:rsidR="000A323C" w:rsidRPr="004E05C7">
              <w:t>.000,00</w:t>
            </w:r>
          </w:p>
        </w:tc>
        <w:tc>
          <w:tcPr>
            <w:tcW w:w="1858" w:type="dxa"/>
          </w:tcPr>
          <w:p w14:paraId="615BD2D9" w14:textId="312672FF" w:rsidR="000A323C" w:rsidRPr="004E05C7" w:rsidRDefault="004E05C7" w:rsidP="00225FB8">
            <w:pPr>
              <w:jc w:val="center"/>
            </w:pPr>
            <w:r w:rsidRPr="004E05C7">
              <w:t>245</w:t>
            </w:r>
            <w:r w:rsidR="000A323C" w:rsidRPr="004E05C7">
              <w:t>.000,00</w:t>
            </w:r>
          </w:p>
        </w:tc>
      </w:tr>
    </w:tbl>
    <w:p w14:paraId="22E7FB6E" w14:textId="2B167BE7" w:rsidR="000A323C" w:rsidRDefault="000A323C" w:rsidP="004D0821">
      <w:pPr>
        <w:jc w:val="both"/>
      </w:pPr>
    </w:p>
    <w:p w14:paraId="189C098A" w14:textId="77777777" w:rsidR="004E05C7" w:rsidRDefault="004E05C7" w:rsidP="004D0821">
      <w:pPr>
        <w:jc w:val="both"/>
      </w:pPr>
    </w:p>
    <w:p w14:paraId="38A570DF" w14:textId="77777777" w:rsidR="001B43C6" w:rsidRPr="00E62FA8" w:rsidRDefault="001B43C6" w:rsidP="004D0821">
      <w:pPr>
        <w:jc w:val="both"/>
        <w:rPr>
          <w:b/>
          <w:u w:val="single"/>
        </w:rPr>
      </w:pPr>
      <w:r w:rsidRPr="00E62FA8">
        <w:rPr>
          <w:b/>
          <w:u w:val="single"/>
        </w:rPr>
        <w:lastRenderedPageBreak/>
        <w:t>Program 1011 OSNOVNO I SREDNJOŠKOLSKO OBRAZOVANJE</w:t>
      </w:r>
    </w:p>
    <w:p w14:paraId="3DE7E08C" w14:textId="77777777" w:rsidR="001B43C6" w:rsidRDefault="001B43C6" w:rsidP="004D0821">
      <w:pPr>
        <w:jc w:val="both"/>
      </w:pPr>
      <w:r w:rsidRPr="006734BA">
        <w:rPr>
          <w:b/>
        </w:rPr>
        <w:t>Opis i cilj programa</w:t>
      </w:r>
      <w:r>
        <w:t>: Programom se želi pružiti podrška školi u provođenju projekata, te djeci i mladima u pohađanju osnovnoškolskih i srednjoškolskih obrazovnih programa. Osnovni cilj programa je razvoj ljudskih potencijala</w:t>
      </w:r>
      <w:r w:rsidR="006734BA">
        <w:t>. Posebni ciljevi programa su osiguranje dijela financijskih sredstava za realizaciju projekata škole usmjerenih na razvoj i unapređenje odgoja i obrazovanja, osiguranje sredstava za sufinanciranje prijevoza učenika osnovne škole, sufinanciranje nabave udžbenika, te osiguranje dijela sredstava za financiranje poboljšanja materijalno tehničkih uvjeta u osnovnoj školi.</w:t>
      </w:r>
    </w:p>
    <w:p w14:paraId="039E23EB" w14:textId="76722E68" w:rsidR="006734BA" w:rsidRPr="004E05C7" w:rsidRDefault="006734BA" w:rsidP="004D0821">
      <w:pPr>
        <w:jc w:val="both"/>
      </w:pPr>
      <w:r w:rsidRPr="004E05C7">
        <w:rPr>
          <w:b/>
        </w:rPr>
        <w:t xml:space="preserve">Sredstva za realizaciju programa </w:t>
      </w:r>
      <w:r w:rsidRPr="004E05C7">
        <w:t>u 202</w:t>
      </w:r>
      <w:r w:rsidR="000E4E30" w:rsidRPr="004E05C7">
        <w:t>2</w:t>
      </w:r>
      <w:r w:rsidRPr="004E05C7">
        <w:t>. godini planirana su u iznosu od 37.000,00 kn, u 202</w:t>
      </w:r>
      <w:r w:rsidR="000E4E30" w:rsidRPr="004E05C7">
        <w:t>3</w:t>
      </w:r>
      <w:r w:rsidRPr="004E05C7">
        <w:t>. godini u iznosu od 37.000,00 kn i u 202</w:t>
      </w:r>
      <w:r w:rsidR="000E4E30" w:rsidRPr="004E05C7">
        <w:t>4</w:t>
      </w:r>
      <w:r w:rsidRPr="004E05C7">
        <w:t>. godini također u iznosu od 37.000,00 kn.</w:t>
      </w:r>
    </w:p>
    <w:p w14:paraId="4CE46CE8" w14:textId="77777777" w:rsidR="006734BA" w:rsidRDefault="006734BA" w:rsidP="006734BA">
      <w:pPr>
        <w:jc w:val="both"/>
      </w:pPr>
      <w:r>
        <w:t>Program  1011 obuhvaća sljedeće aktivnosti s planiranim iznosima:</w:t>
      </w:r>
    </w:p>
    <w:tbl>
      <w:tblPr>
        <w:tblStyle w:val="Reetkatablice"/>
        <w:tblW w:w="0" w:type="auto"/>
        <w:tblInd w:w="108" w:type="dxa"/>
        <w:tblLook w:val="04A0" w:firstRow="1" w:lastRow="0" w:firstColumn="1" w:lastColumn="0" w:noHBand="0" w:noVBand="1"/>
      </w:tblPr>
      <w:tblGrid>
        <w:gridCol w:w="1185"/>
        <w:gridCol w:w="2378"/>
        <w:gridCol w:w="1726"/>
        <w:gridCol w:w="1868"/>
        <w:gridCol w:w="1797"/>
      </w:tblGrid>
      <w:tr w:rsidR="006734BA" w:rsidRPr="004D0821" w14:paraId="2CE744F5" w14:textId="77777777" w:rsidTr="00225FB8">
        <w:tc>
          <w:tcPr>
            <w:tcW w:w="1134" w:type="dxa"/>
          </w:tcPr>
          <w:p w14:paraId="7232EDAC" w14:textId="77777777" w:rsidR="006734BA" w:rsidRPr="004D0821" w:rsidRDefault="006734BA" w:rsidP="00225FB8">
            <w:pPr>
              <w:jc w:val="center"/>
              <w:rPr>
                <w:b/>
              </w:rPr>
            </w:pPr>
            <w:r w:rsidRPr="004D0821">
              <w:rPr>
                <w:b/>
              </w:rPr>
              <w:t>Aktivnost/</w:t>
            </w:r>
          </w:p>
          <w:p w14:paraId="26D4E72E" w14:textId="77777777" w:rsidR="006734BA" w:rsidRPr="004D0821" w:rsidRDefault="006734BA" w:rsidP="00225FB8">
            <w:pPr>
              <w:jc w:val="center"/>
              <w:rPr>
                <w:b/>
              </w:rPr>
            </w:pPr>
            <w:r w:rsidRPr="004D0821">
              <w:rPr>
                <w:b/>
              </w:rPr>
              <w:t>Projekt</w:t>
            </w:r>
          </w:p>
        </w:tc>
        <w:tc>
          <w:tcPr>
            <w:tcW w:w="2472" w:type="dxa"/>
          </w:tcPr>
          <w:p w14:paraId="50B5A7C0" w14:textId="77777777" w:rsidR="006734BA" w:rsidRPr="004D0821" w:rsidRDefault="006734BA" w:rsidP="00225FB8">
            <w:pPr>
              <w:jc w:val="center"/>
              <w:rPr>
                <w:b/>
              </w:rPr>
            </w:pPr>
            <w:r w:rsidRPr="004D0821">
              <w:rPr>
                <w:b/>
              </w:rPr>
              <w:t>Naziv</w:t>
            </w:r>
          </w:p>
        </w:tc>
        <w:tc>
          <w:tcPr>
            <w:tcW w:w="1781" w:type="dxa"/>
          </w:tcPr>
          <w:p w14:paraId="63F15AFF" w14:textId="4CDC5BEC" w:rsidR="006734BA" w:rsidRPr="004D0821" w:rsidRDefault="006734BA" w:rsidP="00225FB8">
            <w:pPr>
              <w:jc w:val="center"/>
              <w:rPr>
                <w:b/>
              </w:rPr>
            </w:pPr>
            <w:r w:rsidRPr="004D0821">
              <w:rPr>
                <w:b/>
              </w:rPr>
              <w:t>Plan za 202</w:t>
            </w:r>
            <w:r w:rsidR="000E4E30">
              <w:rPr>
                <w:b/>
              </w:rPr>
              <w:t>2</w:t>
            </w:r>
            <w:r w:rsidRPr="004D0821">
              <w:rPr>
                <w:b/>
              </w:rPr>
              <w:t>.</w:t>
            </w:r>
          </w:p>
        </w:tc>
        <w:tc>
          <w:tcPr>
            <w:tcW w:w="1935" w:type="dxa"/>
          </w:tcPr>
          <w:p w14:paraId="3D3CD835" w14:textId="10D26947" w:rsidR="006734BA" w:rsidRPr="004D0821" w:rsidRDefault="006734BA" w:rsidP="00225FB8">
            <w:pPr>
              <w:jc w:val="center"/>
              <w:rPr>
                <w:b/>
              </w:rPr>
            </w:pPr>
            <w:r w:rsidRPr="004D0821">
              <w:rPr>
                <w:b/>
              </w:rPr>
              <w:t>Plan za 202</w:t>
            </w:r>
            <w:r w:rsidR="000E4E30">
              <w:rPr>
                <w:b/>
              </w:rPr>
              <w:t>3</w:t>
            </w:r>
            <w:r w:rsidRPr="004D0821">
              <w:rPr>
                <w:b/>
              </w:rPr>
              <w:t>.</w:t>
            </w:r>
          </w:p>
        </w:tc>
        <w:tc>
          <w:tcPr>
            <w:tcW w:w="1858" w:type="dxa"/>
          </w:tcPr>
          <w:p w14:paraId="623F2E7C" w14:textId="4C242106" w:rsidR="006734BA" w:rsidRPr="004D0821" w:rsidRDefault="006734BA" w:rsidP="00225FB8">
            <w:pPr>
              <w:jc w:val="center"/>
              <w:rPr>
                <w:b/>
              </w:rPr>
            </w:pPr>
            <w:r w:rsidRPr="004D0821">
              <w:rPr>
                <w:b/>
              </w:rPr>
              <w:t>Plan za 202</w:t>
            </w:r>
            <w:r w:rsidR="000E4E30">
              <w:rPr>
                <w:b/>
              </w:rPr>
              <w:t>4</w:t>
            </w:r>
            <w:r w:rsidRPr="004D0821">
              <w:rPr>
                <w:b/>
              </w:rPr>
              <w:t>.</w:t>
            </w:r>
          </w:p>
        </w:tc>
      </w:tr>
      <w:tr w:rsidR="004E05C7" w:rsidRPr="004E05C7" w14:paraId="30FE5486" w14:textId="77777777" w:rsidTr="00225FB8">
        <w:tc>
          <w:tcPr>
            <w:tcW w:w="1134" w:type="dxa"/>
          </w:tcPr>
          <w:p w14:paraId="3F4D32C9" w14:textId="77777777" w:rsidR="006734BA" w:rsidRPr="004E05C7" w:rsidRDefault="006734BA" w:rsidP="00225FB8">
            <w:pPr>
              <w:jc w:val="both"/>
            </w:pPr>
            <w:r w:rsidRPr="004E05C7">
              <w:t>A1001101</w:t>
            </w:r>
          </w:p>
        </w:tc>
        <w:tc>
          <w:tcPr>
            <w:tcW w:w="2472" w:type="dxa"/>
          </w:tcPr>
          <w:p w14:paraId="0FA22350" w14:textId="77777777" w:rsidR="006734BA" w:rsidRPr="004E05C7" w:rsidRDefault="006734BA" w:rsidP="00225FB8">
            <w:pPr>
              <w:jc w:val="both"/>
            </w:pPr>
            <w:r w:rsidRPr="004E05C7">
              <w:t>Osnovno obrazovanje</w:t>
            </w:r>
          </w:p>
        </w:tc>
        <w:tc>
          <w:tcPr>
            <w:tcW w:w="1781" w:type="dxa"/>
          </w:tcPr>
          <w:p w14:paraId="5A3162D1" w14:textId="77777777" w:rsidR="006734BA" w:rsidRPr="004E05C7" w:rsidRDefault="006734BA" w:rsidP="00225FB8">
            <w:pPr>
              <w:jc w:val="center"/>
            </w:pPr>
            <w:r w:rsidRPr="004E05C7">
              <w:t>37.000,00</w:t>
            </w:r>
          </w:p>
        </w:tc>
        <w:tc>
          <w:tcPr>
            <w:tcW w:w="1935" w:type="dxa"/>
          </w:tcPr>
          <w:p w14:paraId="33A8D2F4" w14:textId="77777777" w:rsidR="006734BA" w:rsidRPr="004E05C7" w:rsidRDefault="006734BA" w:rsidP="00225FB8">
            <w:pPr>
              <w:jc w:val="center"/>
            </w:pPr>
            <w:r w:rsidRPr="004E05C7">
              <w:t>37.000,00</w:t>
            </w:r>
          </w:p>
        </w:tc>
        <w:tc>
          <w:tcPr>
            <w:tcW w:w="1858" w:type="dxa"/>
          </w:tcPr>
          <w:p w14:paraId="6EB1AB1C" w14:textId="77777777" w:rsidR="006734BA" w:rsidRPr="004E05C7" w:rsidRDefault="006734BA" w:rsidP="00225FB8">
            <w:pPr>
              <w:jc w:val="center"/>
            </w:pPr>
            <w:r w:rsidRPr="004E05C7">
              <w:t>37.000,00</w:t>
            </w:r>
          </w:p>
        </w:tc>
      </w:tr>
    </w:tbl>
    <w:p w14:paraId="27FD5C31" w14:textId="77777777" w:rsidR="006734BA" w:rsidRDefault="006734BA" w:rsidP="004D0821">
      <w:pPr>
        <w:jc w:val="both"/>
      </w:pPr>
    </w:p>
    <w:p w14:paraId="3DC69087" w14:textId="77777777" w:rsidR="001B43C6" w:rsidRPr="00E62FA8" w:rsidRDefault="004F3572" w:rsidP="004D0821">
      <w:pPr>
        <w:jc w:val="both"/>
        <w:rPr>
          <w:b/>
          <w:u w:val="single"/>
        </w:rPr>
      </w:pPr>
      <w:r w:rsidRPr="00E62FA8">
        <w:rPr>
          <w:b/>
          <w:u w:val="single"/>
        </w:rPr>
        <w:t>Program 1012 VISOKO OBRAZOVANJE</w:t>
      </w:r>
    </w:p>
    <w:p w14:paraId="05A364E3" w14:textId="77777777" w:rsidR="004F3572" w:rsidRDefault="004F3572" w:rsidP="004F3572">
      <w:pPr>
        <w:jc w:val="both"/>
      </w:pPr>
      <w:r w:rsidRPr="004F3572">
        <w:rPr>
          <w:b/>
        </w:rPr>
        <w:t>Opis i cilj programa</w:t>
      </w:r>
      <w:r>
        <w:t>: Programom se želi pružiti podrška studentima u pohađanju visokoškolskih obrazovnih programa. Osnovni cilj programa je razvoj ljudskih potencijala. Posebni cilj programa je osiguranje financijskih sredstava za stipendiranje studenata s područja Općine Selnica.</w:t>
      </w:r>
    </w:p>
    <w:p w14:paraId="686203C5" w14:textId="01C9C148" w:rsidR="004F3572" w:rsidRDefault="004F3572" w:rsidP="004F3572">
      <w:pPr>
        <w:jc w:val="both"/>
      </w:pPr>
      <w:r w:rsidRPr="004F3572">
        <w:rPr>
          <w:b/>
        </w:rPr>
        <w:t>Sredstva za realizaciju programa</w:t>
      </w:r>
      <w:r>
        <w:t xml:space="preserve"> u 202</w:t>
      </w:r>
      <w:r w:rsidR="000E4E30">
        <w:t>2</w:t>
      </w:r>
      <w:r>
        <w:t>. godini planirana su u iznosu od 160.000,00 kn, u 202</w:t>
      </w:r>
      <w:r w:rsidR="000E4E30">
        <w:t>3</w:t>
      </w:r>
      <w:r>
        <w:t>. godini u iznosu od 160.000,00 kn i u 202</w:t>
      </w:r>
      <w:r w:rsidR="000E4E30">
        <w:t>4</w:t>
      </w:r>
      <w:r>
        <w:t>. godini također u iznosu od 160.000,00 kn.</w:t>
      </w:r>
    </w:p>
    <w:p w14:paraId="13379C52" w14:textId="77777777" w:rsidR="004F3572" w:rsidRDefault="004F3572" w:rsidP="004F3572">
      <w:pPr>
        <w:jc w:val="both"/>
      </w:pPr>
      <w:r>
        <w:t>Program  1012 obuhvaća sljedeće aktivnosti s planiranim iznosima:</w:t>
      </w:r>
    </w:p>
    <w:tbl>
      <w:tblPr>
        <w:tblStyle w:val="Reetkatablice"/>
        <w:tblW w:w="0" w:type="auto"/>
        <w:tblInd w:w="108" w:type="dxa"/>
        <w:tblLook w:val="04A0" w:firstRow="1" w:lastRow="0" w:firstColumn="1" w:lastColumn="0" w:noHBand="0" w:noVBand="1"/>
      </w:tblPr>
      <w:tblGrid>
        <w:gridCol w:w="1185"/>
        <w:gridCol w:w="2357"/>
        <w:gridCol w:w="1734"/>
        <w:gridCol w:w="1874"/>
        <w:gridCol w:w="1804"/>
      </w:tblGrid>
      <w:tr w:rsidR="004F3572" w:rsidRPr="004D0821" w14:paraId="4402C707" w14:textId="77777777" w:rsidTr="00225FB8">
        <w:tc>
          <w:tcPr>
            <w:tcW w:w="1134" w:type="dxa"/>
          </w:tcPr>
          <w:p w14:paraId="5774C403" w14:textId="77777777" w:rsidR="004F3572" w:rsidRPr="004D0821" w:rsidRDefault="004F3572" w:rsidP="00225FB8">
            <w:pPr>
              <w:jc w:val="center"/>
              <w:rPr>
                <w:b/>
              </w:rPr>
            </w:pPr>
            <w:r w:rsidRPr="004D0821">
              <w:rPr>
                <w:b/>
              </w:rPr>
              <w:t>Aktivnost/</w:t>
            </w:r>
          </w:p>
          <w:p w14:paraId="35909935" w14:textId="77777777" w:rsidR="004F3572" w:rsidRPr="004D0821" w:rsidRDefault="004F3572" w:rsidP="00225FB8">
            <w:pPr>
              <w:jc w:val="center"/>
              <w:rPr>
                <w:b/>
              </w:rPr>
            </w:pPr>
            <w:r w:rsidRPr="004D0821">
              <w:rPr>
                <w:b/>
              </w:rPr>
              <w:t>Projekt</w:t>
            </w:r>
          </w:p>
        </w:tc>
        <w:tc>
          <w:tcPr>
            <w:tcW w:w="2472" w:type="dxa"/>
          </w:tcPr>
          <w:p w14:paraId="0752523C" w14:textId="77777777" w:rsidR="004F3572" w:rsidRPr="004D0821" w:rsidRDefault="004F3572" w:rsidP="00225FB8">
            <w:pPr>
              <w:jc w:val="center"/>
              <w:rPr>
                <w:b/>
              </w:rPr>
            </w:pPr>
            <w:r w:rsidRPr="004D0821">
              <w:rPr>
                <w:b/>
              </w:rPr>
              <w:t>Naziv</w:t>
            </w:r>
          </w:p>
        </w:tc>
        <w:tc>
          <w:tcPr>
            <w:tcW w:w="1781" w:type="dxa"/>
          </w:tcPr>
          <w:p w14:paraId="7C298250" w14:textId="4982C621" w:rsidR="004F3572" w:rsidRPr="004D0821" w:rsidRDefault="004F3572" w:rsidP="00225FB8">
            <w:pPr>
              <w:jc w:val="center"/>
              <w:rPr>
                <w:b/>
              </w:rPr>
            </w:pPr>
            <w:r w:rsidRPr="004D0821">
              <w:rPr>
                <w:b/>
              </w:rPr>
              <w:t>Plan za 202</w:t>
            </w:r>
            <w:r w:rsidR="000E4E30">
              <w:rPr>
                <w:b/>
              </w:rPr>
              <w:t>2</w:t>
            </w:r>
            <w:r w:rsidRPr="004D0821">
              <w:rPr>
                <w:b/>
              </w:rPr>
              <w:t>.</w:t>
            </w:r>
          </w:p>
        </w:tc>
        <w:tc>
          <w:tcPr>
            <w:tcW w:w="1935" w:type="dxa"/>
          </w:tcPr>
          <w:p w14:paraId="5F7931F1" w14:textId="1241EFF5" w:rsidR="004F3572" w:rsidRPr="004D0821" w:rsidRDefault="004F3572" w:rsidP="00225FB8">
            <w:pPr>
              <w:jc w:val="center"/>
              <w:rPr>
                <w:b/>
              </w:rPr>
            </w:pPr>
            <w:r w:rsidRPr="004D0821">
              <w:rPr>
                <w:b/>
              </w:rPr>
              <w:t>Plan za 202</w:t>
            </w:r>
            <w:r w:rsidR="000E4E30">
              <w:rPr>
                <w:b/>
              </w:rPr>
              <w:t>3</w:t>
            </w:r>
            <w:r w:rsidRPr="004D0821">
              <w:rPr>
                <w:b/>
              </w:rPr>
              <w:t>.</w:t>
            </w:r>
          </w:p>
        </w:tc>
        <w:tc>
          <w:tcPr>
            <w:tcW w:w="1858" w:type="dxa"/>
          </w:tcPr>
          <w:p w14:paraId="477DE68F" w14:textId="2917260D" w:rsidR="004F3572" w:rsidRPr="004D0821" w:rsidRDefault="004F3572" w:rsidP="00225FB8">
            <w:pPr>
              <w:jc w:val="center"/>
              <w:rPr>
                <w:b/>
              </w:rPr>
            </w:pPr>
            <w:r w:rsidRPr="004D0821">
              <w:rPr>
                <w:b/>
              </w:rPr>
              <w:t>Plan za 202</w:t>
            </w:r>
            <w:r w:rsidR="000E4E30">
              <w:rPr>
                <w:b/>
              </w:rPr>
              <w:t>4</w:t>
            </w:r>
            <w:r w:rsidRPr="004D0821">
              <w:rPr>
                <w:b/>
              </w:rPr>
              <w:t>.</w:t>
            </w:r>
          </w:p>
        </w:tc>
      </w:tr>
      <w:tr w:rsidR="004F3572" w14:paraId="5F0E946F" w14:textId="77777777" w:rsidTr="00225FB8">
        <w:tc>
          <w:tcPr>
            <w:tcW w:w="1134" w:type="dxa"/>
          </w:tcPr>
          <w:p w14:paraId="399A3188" w14:textId="77777777" w:rsidR="004F3572" w:rsidRDefault="004F3572" w:rsidP="004F3572">
            <w:pPr>
              <w:jc w:val="both"/>
            </w:pPr>
            <w:r>
              <w:t>A1001201</w:t>
            </w:r>
          </w:p>
        </w:tc>
        <w:tc>
          <w:tcPr>
            <w:tcW w:w="2472" w:type="dxa"/>
          </w:tcPr>
          <w:p w14:paraId="6B6B0E03" w14:textId="77777777" w:rsidR="004F3572" w:rsidRDefault="004F3572" w:rsidP="00225FB8">
            <w:pPr>
              <w:jc w:val="both"/>
            </w:pPr>
            <w:r>
              <w:t>Stipendije</w:t>
            </w:r>
          </w:p>
        </w:tc>
        <w:tc>
          <w:tcPr>
            <w:tcW w:w="1781" w:type="dxa"/>
          </w:tcPr>
          <w:p w14:paraId="0505809B" w14:textId="77777777" w:rsidR="004F3572" w:rsidRDefault="004F3572" w:rsidP="00225FB8">
            <w:pPr>
              <w:jc w:val="center"/>
            </w:pPr>
            <w:r>
              <w:t>160.000,00</w:t>
            </w:r>
          </w:p>
        </w:tc>
        <w:tc>
          <w:tcPr>
            <w:tcW w:w="1935" w:type="dxa"/>
          </w:tcPr>
          <w:p w14:paraId="3F2362FF" w14:textId="77777777" w:rsidR="004F3572" w:rsidRDefault="004F3572" w:rsidP="00225FB8">
            <w:pPr>
              <w:jc w:val="center"/>
            </w:pPr>
            <w:r>
              <w:t>160.000,00</w:t>
            </w:r>
          </w:p>
        </w:tc>
        <w:tc>
          <w:tcPr>
            <w:tcW w:w="1858" w:type="dxa"/>
          </w:tcPr>
          <w:p w14:paraId="4B999C50" w14:textId="77777777" w:rsidR="004F3572" w:rsidRDefault="004F3572" w:rsidP="00225FB8">
            <w:pPr>
              <w:jc w:val="center"/>
            </w:pPr>
            <w:r>
              <w:t>160.000,00</w:t>
            </w:r>
          </w:p>
        </w:tc>
      </w:tr>
    </w:tbl>
    <w:p w14:paraId="4D614B54" w14:textId="77777777" w:rsidR="004F3572" w:rsidRDefault="004F3572" w:rsidP="004F3572">
      <w:pPr>
        <w:jc w:val="both"/>
      </w:pPr>
    </w:p>
    <w:p w14:paraId="2893A9A9" w14:textId="77777777" w:rsidR="004F3572" w:rsidRPr="00E62FA8" w:rsidRDefault="00663CAE" w:rsidP="004F3572">
      <w:pPr>
        <w:jc w:val="both"/>
        <w:rPr>
          <w:b/>
          <w:u w:val="single"/>
        </w:rPr>
      </w:pPr>
      <w:r w:rsidRPr="00E62FA8">
        <w:rPr>
          <w:b/>
          <w:u w:val="single"/>
        </w:rPr>
        <w:t>Program 1013 ORGANIZIRANJE I PROVOĐENJE ZAŠTITE I SPAŠAVANJA</w:t>
      </w:r>
    </w:p>
    <w:p w14:paraId="43E0918F" w14:textId="77777777" w:rsidR="00663CAE" w:rsidRDefault="00663CAE" w:rsidP="004F3572">
      <w:pPr>
        <w:jc w:val="both"/>
      </w:pPr>
      <w:r w:rsidRPr="00DF77A2">
        <w:rPr>
          <w:b/>
        </w:rPr>
        <w:t>Opis i cilj programa</w:t>
      </w:r>
      <w:r>
        <w:t>: Program obuhvaća aktivnosti u području</w:t>
      </w:r>
      <w:r w:rsidR="0013760F">
        <w:t xml:space="preserve"> vatrogastva,</w:t>
      </w:r>
      <w:r>
        <w:t xml:space="preserve"> civilne zaštite i spašavanja i to aktivnosti</w:t>
      </w:r>
      <w:r w:rsidR="0013760F">
        <w:t xml:space="preserve"> DVD-a Selnica, stožera zaštite i spašavanja, zapovjedništva civilne zaštite, postrojbi civilne zaštite, te aktivnosti Gorske službe spašavanja</w:t>
      </w:r>
      <w:r w:rsidR="00DF77A2">
        <w:t xml:space="preserve"> i Hrvatskog crvenog križa</w:t>
      </w:r>
      <w:r w:rsidR="0013760F">
        <w:t xml:space="preserve">. Osnovni cilj programa je unapređenje kvalitete života. Posebni cilj programa je daljnje razvijanje sustava zaštite i spašavanja i poboljšanje uvjeta rada </w:t>
      </w:r>
      <w:r w:rsidR="00DF77A2">
        <w:t xml:space="preserve">DVD-a Selnica, </w:t>
      </w:r>
      <w:r w:rsidR="0013760F">
        <w:t>Gorske službe spašavanja</w:t>
      </w:r>
      <w:r w:rsidR="00DF77A2">
        <w:t xml:space="preserve"> i Hrvatskog crvenog križa</w:t>
      </w:r>
      <w:r w:rsidR="0013760F">
        <w:t>.</w:t>
      </w:r>
    </w:p>
    <w:p w14:paraId="193CFAA3" w14:textId="1839A754" w:rsidR="0013760F" w:rsidRPr="004E05C7" w:rsidRDefault="0013760F" w:rsidP="004F3572">
      <w:pPr>
        <w:jc w:val="both"/>
      </w:pPr>
      <w:r w:rsidRPr="004E05C7">
        <w:rPr>
          <w:b/>
        </w:rPr>
        <w:t>Sredstva za realizaciju programa</w:t>
      </w:r>
      <w:r w:rsidRPr="004E05C7">
        <w:t xml:space="preserve"> u 202</w:t>
      </w:r>
      <w:r w:rsidR="000E4E30" w:rsidRPr="004E05C7">
        <w:t>2</w:t>
      </w:r>
      <w:r w:rsidRPr="004E05C7">
        <w:t xml:space="preserve">. </w:t>
      </w:r>
      <w:r w:rsidR="00DF77A2" w:rsidRPr="004E05C7">
        <w:t>g</w:t>
      </w:r>
      <w:r w:rsidRPr="004E05C7">
        <w:t>odini planirana su u iznosu od</w:t>
      </w:r>
      <w:r w:rsidR="00DF77A2" w:rsidRPr="004E05C7">
        <w:t xml:space="preserve"> 3</w:t>
      </w:r>
      <w:r w:rsidR="004E05C7" w:rsidRPr="004E05C7">
        <w:t>31</w:t>
      </w:r>
      <w:r w:rsidR="00DF77A2" w:rsidRPr="004E05C7">
        <w:t>.</w:t>
      </w:r>
      <w:r w:rsidR="004E05C7" w:rsidRPr="004E05C7">
        <w:t>7</w:t>
      </w:r>
      <w:r w:rsidR="00DF77A2" w:rsidRPr="004E05C7">
        <w:t>00,00 kn, u 202</w:t>
      </w:r>
      <w:r w:rsidR="000E4E30" w:rsidRPr="004E05C7">
        <w:t>3</w:t>
      </w:r>
      <w:r w:rsidR="00DF77A2" w:rsidRPr="004E05C7">
        <w:t xml:space="preserve">. godini u iznosu od </w:t>
      </w:r>
      <w:r w:rsidR="004E05C7" w:rsidRPr="004E05C7">
        <w:t>331</w:t>
      </w:r>
      <w:r w:rsidR="00DF77A2" w:rsidRPr="004E05C7">
        <w:t>.</w:t>
      </w:r>
      <w:r w:rsidR="004E05C7" w:rsidRPr="004E05C7">
        <w:t>7</w:t>
      </w:r>
      <w:r w:rsidR="00DF77A2" w:rsidRPr="004E05C7">
        <w:t>00,00 kn i u 202</w:t>
      </w:r>
      <w:r w:rsidR="000E4E30" w:rsidRPr="004E05C7">
        <w:t>4</w:t>
      </w:r>
      <w:r w:rsidR="00DF77A2" w:rsidRPr="004E05C7">
        <w:t xml:space="preserve">. godini također u iznosu od </w:t>
      </w:r>
      <w:r w:rsidR="004E05C7" w:rsidRPr="004E05C7">
        <w:t>331</w:t>
      </w:r>
      <w:r w:rsidR="00DF77A2" w:rsidRPr="004E05C7">
        <w:t>.</w:t>
      </w:r>
      <w:r w:rsidR="004E05C7" w:rsidRPr="004E05C7">
        <w:t>7</w:t>
      </w:r>
      <w:r w:rsidR="00DF77A2" w:rsidRPr="004E05C7">
        <w:t>00,00 k</w:t>
      </w:r>
      <w:r w:rsidR="00F86581" w:rsidRPr="004E05C7">
        <w:t>n.</w:t>
      </w:r>
    </w:p>
    <w:p w14:paraId="5367F0F7" w14:textId="77777777" w:rsidR="00DF77A2" w:rsidRPr="004E05C7" w:rsidRDefault="00DF77A2" w:rsidP="00DF77A2">
      <w:pPr>
        <w:jc w:val="both"/>
      </w:pPr>
      <w:r w:rsidRPr="004E05C7">
        <w:t>Program  1013 obuhvaća sljedeće aktivnosti s planiranim iznosima:</w:t>
      </w:r>
    </w:p>
    <w:tbl>
      <w:tblPr>
        <w:tblStyle w:val="Reetkatablice"/>
        <w:tblW w:w="0" w:type="auto"/>
        <w:tblInd w:w="108" w:type="dxa"/>
        <w:tblLook w:val="04A0" w:firstRow="1" w:lastRow="0" w:firstColumn="1" w:lastColumn="0" w:noHBand="0" w:noVBand="1"/>
      </w:tblPr>
      <w:tblGrid>
        <w:gridCol w:w="1185"/>
        <w:gridCol w:w="2366"/>
        <w:gridCol w:w="1731"/>
        <w:gridCol w:w="1871"/>
        <w:gridCol w:w="1801"/>
      </w:tblGrid>
      <w:tr w:rsidR="004E05C7" w:rsidRPr="004E05C7" w14:paraId="38732BB2" w14:textId="77777777" w:rsidTr="00225FB8">
        <w:tc>
          <w:tcPr>
            <w:tcW w:w="1134" w:type="dxa"/>
          </w:tcPr>
          <w:p w14:paraId="559424F2" w14:textId="77777777" w:rsidR="00DF77A2" w:rsidRPr="004E05C7" w:rsidRDefault="00DF77A2" w:rsidP="00225FB8">
            <w:pPr>
              <w:jc w:val="center"/>
              <w:rPr>
                <w:b/>
              </w:rPr>
            </w:pPr>
            <w:r w:rsidRPr="004E05C7">
              <w:rPr>
                <w:b/>
              </w:rPr>
              <w:t>Aktivnost/</w:t>
            </w:r>
          </w:p>
          <w:p w14:paraId="2F5A435D" w14:textId="77777777" w:rsidR="00DF77A2" w:rsidRPr="004E05C7" w:rsidRDefault="00DF77A2" w:rsidP="00225FB8">
            <w:pPr>
              <w:jc w:val="center"/>
              <w:rPr>
                <w:b/>
              </w:rPr>
            </w:pPr>
            <w:r w:rsidRPr="004E05C7">
              <w:rPr>
                <w:b/>
              </w:rPr>
              <w:t>Projekt</w:t>
            </w:r>
          </w:p>
        </w:tc>
        <w:tc>
          <w:tcPr>
            <w:tcW w:w="2472" w:type="dxa"/>
          </w:tcPr>
          <w:p w14:paraId="34D70C65" w14:textId="77777777" w:rsidR="00DF77A2" w:rsidRPr="004E05C7" w:rsidRDefault="00DF77A2" w:rsidP="00225FB8">
            <w:pPr>
              <w:jc w:val="center"/>
              <w:rPr>
                <w:b/>
              </w:rPr>
            </w:pPr>
            <w:r w:rsidRPr="004E05C7">
              <w:rPr>
                <w:b/>
              </w:rPr>
              <w:t>Naziv</w:t>
            </w:r>
          </w:p>
        </w:tc>
        <w:tc>
          <w:tcPr>
            <w:tcW w:w="1781" w:type="dxa"/>
          </w:tcPr>
          <w:p w14:paraId="39034EB7" w14:textId="0C754447" w:rsidR="00DF77A2" w:rsidRPr="004E05C7" w:rsidRDefault="00DF77A2" w:rsidP="00225FB8">
            <w:pPr>
              <w:jc w:val="center"/>
              <w:rPr>
                <w:b/>
              </w:rPr>
            </w:pPr>
            <w:r w:rsidRPr="004E05C7">
              <w:rPr>
                <w:b/>
              </w:rPr>
              <w:t>Plan za 202</w:t>
            </w:r>
            <w:r w:rsidR="00D5688D" w:rsidRPr="004E05C7">
              <w:rPr>
                <w:b/>
              </w:rPr>
              <w:t>2</w:t>
            </w:r>
            <w:r w:rsidRPr="004E05C7">
              <w:rPr>
                <w:b/>
              </w:rPr>
              <w:t>.</w:t>
            </w:r>
          </w:p>
        </w:tc>
        <w:tc>
          <w:tcPr>
            <w:tcW w:w="1935" w:type="dxa"/>
          </w:tcPr>
          <w:p w14:paraId="4EEF9C05" w14:textId="037F8830" w:rsidR="00DF77A2" w:rsidRPr="004E05C7" w:rsidRDefault="00DF77A2" w:rsidP="00225FB8">
            <w:pPr>
              <w:jc w:val="center"/>
              <w:rPr>
                <w:b/>
              </w:rPr>
            </w:pPr>
            <w:r w:rsidRPr="004E05C7">
              <w:rPr>
                <w:b/>
              </w:rPr>
              <w:t>Plan za 202</w:t>
            </w:r>
            <w:r w:rsidR="00D5688D" w:rsidRPr="004E05C7">
              <w:rPr>
                <w:b/>
              </w:rPr>
              <w:t>3</w:t>
            </w:r>
            <w:r w:rsidRPr="004E05C7">
              <w:rPr>
                <w:b/>
              </w:rPr>
              <w:t>.</w:t>
            </w:r>
          </w:p>
        </w:tc>
        <w:tc>
          <w:tcPr>
            <w:tcW w:w="1858" w:type="dxa"/>
          </w:tcPr>
          <w:p w14:paraId="594147FA" w14:textId="4283CD6C" w:rsidR="00DF77A2" w:rsidRPr="004E05C7" w:rsidRDefault="00DF77A2" w:rsidP="00225FB8">
            <w:pPr>
              <w:jc w:val="center"/>
              <w:rPr>
                <w:b/>
              </w:rPr>
            </w:pPr>
            <w:r w:rsidRPr="004E05C7">
              <w:rPr>
                <w:b/>
              </w:rPr>
              <w:t>Plan za 202</w:t>
            </w:r>
            <w:r w:rsidR="00D5688D" w:rsidRPr="004E05C7">
              <w:rPr>
                <w:b/>
              </w:rPr>
              <w:t>4</w:t>
            </w:r>
            <w:r w:rsidRPr="004E05C7">
              <w:rPr>
                <w:b/>
              </w:rPr>
              <w:t>.</w:t>
            </w:r>
          </w:p>
        </w:tc>
      </w:tr>
      <w:tr w:rsidR="004E05C7" w:rsidRPr="004E05C7" w14:paraId="23AFACCE" w14:textId="77777777" w:rsidTr="00225FB8">
        <w:tc>
          <w:tcPr>
            <w:tcW w:w="1134" w:type="dxa"/>
          </w:tcPr>
          <w:p w14:paraId="35601864" w14:textId="77777777" w:rsidR="00DF77A2" w:rsidRPr="004E05C7" w:rsidRDefault="00DF77A2" w:rsidP="00225FB8">
            <w:pPr>
              <w:jc w:val="both"/>
            </w:pPr>
            <w:r w:rsidRPr="004E05C7">
              <w:t>A1001301</w:t>
            </w:r>
          </w:p>
        </w:tc>
        <w:tc>
          <w:tcPr>
            <w:tcW w:w="2472" w:type="dxa"/>
          </w:tcPr>
          <w:p w14:paraId="42948E2B" w14:textId="77777777" w:rsidR="00DF77A2" w:rsidRPr="004E05C7" w:rsidRDefault="00DF77A2" w:rsidP="00225FB8">
            <w:pPr>
              <w:jc w:val="both"/>
            </w:pPr>
            <w:r w:rsidRPr="004E05C7">
              <w:t>Vatrogastvo</w:t>
            </w:r>
          </w:p>
        </w:tc>
        <w:tc>
          <w:tcPr>
            <w:tcW w:w="1781" w:type="dxa"/>
          </w:tcPr>
          <w:p w14:paraId="581ED94B" w14:textId="2AB24D13" w:rsidR="00DF77A2" w:rsidRPr="004E05C7" w:rsidRDefault="004E05C7" w:rsidP="00DF77A2">
            <w:pPr>
              <w:jc w:val="center"/>
            </w:pPr>
            <w:r w:rsidRPr="004E05C7">
              <w:t>261</w:t>
            </w:r>
            <w:r w:rsidR="00DF77A2" w:rsidRPr="004E05C7">
              <w:t>.700,00</w:t>
            </w:r>
          </w:p>
        </w:tc>
        <w:tc>
          <w:tcPr>
            <w:tcW w:w="1935" w:type="dxa"/>
          </w:tcPr>
          <w:p w14:paraId="3282EBA3" w14:textId="426610E4" w:rsidR="00DF77A2" w:rsidRPr="004E05C7" w:rsidRDefault="00DF77A2" w:rsidP="00225FB8">
            <w:pPr>
              <w:jc w:val="center"/>
            </w:pPr>
            <w:r w:rsidRPr="004E05C7">
              <w:t>2</w:t>
            </w:r>
            <w:r w:rsidR="004E05C7" w:rsidRPr="004E05C7">
              <w:t>61</w:t>
            </w:r>
            <w:r w:rsidRPr="004E05C7">
              <w:t>.</w:t>
            </w:r>
            <w:r w:rsidR="004E05C7" w:rsidRPr="004E05C7">
              <w:t>7</w:t>
            </w:r>
            <w:r w:rsidRPr="004E05C7">
              <w:t>00,00</w:t>
            </w:r>
          </w:p>
        </w:tc>
        <w:tc>
          <w:tcPr>
            <w:tcW w:w="1858" w:type="dxa"/>
          </w:tcPr>
          <w:p w14:paraId="63969A70" w14:textId="3BFD7A41" w:rsidR="00DF77A2" w:rsidRPr="004E05C7" w:rsidRDefault="00DF77A2" w:rsidP="00225FB8">
            <w:pPr>
              <w:jc w:val="center"/>
            </w:pPr>
            <w:r w:rsidRPr="004E05C7">
              <w:t>2</w:t>
            </w:r>
            <w:r w:rsidR="004E05C7" w:rsidRPr="004E05C7">
              <w:t>61</w:t>
            </w:r>
            <w:r w:rsidRPr="004E05C7">
              <w:t>.</w:t>
            </w:r>
            <w:r w:rsidR="004E05C7" w:rsidRPr="004E05C7">
              <w:t>7</w:t>
            </w:r>
            <w:r w:rsidRPr="004E05C7">
              <w:t>00,00</w:t>
            </w:r>
          </w:p>
        </w:tc>
      </w:tr>
      <w:tr w:rsidR="007E564A" w:rsidRPr="007E564A" w14:paraId="573452A4" w14:textId="77777777" w:rsidTr="00225FB8">
        <w:tc>
          <w:tcPr>
            <w:tcW w:w="1134" w:type="dxa"/>
          </w:tcPr>
          <w:p w14:paraId="258526D1" w14:textId="77777777" w:rsidR="00DF77A2" w:rsidRPr="007E564A" w:rsidRDefault="00DF77A2" w:rsidP="00225FB8">
            <w:pPr>
              <w:jc w:val="both"/>
            </w:pPr>
            <w:r w:rsidRPr="007E564A">
              <w:lastRenderedPageBreak/>
              <w:t>A1001302</w:t>
            </w:r>
          </w:p>
        </w:tc>
        <w:tc>
          <w:tcPr>
            <w:tcW w:w="2472" w:type="dxa"/>
          </w:tcPr>
          <w:p w14:paraId="002EDA73" w14:textId="77777777" w:rsidR="00DF77A2" w:rsidRPr="007E564A" w:rsidRDefault="00DF77A2" w:rsidP="00225FB8">
            <w:pPr>
              <w:jc w:val="both"/>
            </w:pPr>
            <w:r w:rsidRPr="007E564A">
              <w:t>Civilna zaštita</w:t>
            </w:r>
          </w:p>
        </w:tc>
        <w:tc>
          <w:tcPr>
            <w:tcW w:w="1781" w:type="dxa"/>
          </w:tcPr>
          <w:p w14:paraId="207F1BEF" w14:textId="6390B155" w:rsidR="00DF77A2" w:rsidRPr="007E564A" w:rsidRDefault="00DF77A2" w:rsidP="00DF77A2">
            <w:pPr>
              <w:jc w:val="center"/>
            </w:pPr>
            <w:r w:rsidRPr="007E564A">
              <w:t>3</w:t>
            </w:r>
            <w:r w:rsidR="004E05C7" w:rsidRPr="007E564A">
              <w:t>0</w:t>
            </w:r>
            <w:r w:rsidRPr="007E564A">
              <w:t>.</w:t>
            </w:r>
            <w:r w:rsidR="004E05C7" w:rsidRPr="007E564A">
              <w:t>0</w:t>
            </w:r>
            <w:r w:rsidRPr="007E564A">
              <w:t>00,00</w:t>
            </w:r>
          </w:p>
        </w:tc>
        <w:tc>
          <w:tcPr>
            <w:tcW w:w="1935" w:type="dxa"/>
          </w:tcPr>
          <w:p w14:paraId="475F7578" w14:textId="1500608A" w:rsidR="00DF77A2" w:rsidRPr="007E564A" w:rsidRDefault="00DF77A2" w:rsidP="00225FB8">
            <w:pPr>
              <w:jc w:val="center"/>
            </w:pPr>
            <w:r w:rsidRPr="007E564A">
              <w:t>3</w:t>
            </w:r>
            <w:r w:rsidR="004E05C7" w:rsidRPr="007E564A">
              <w:t>0</w:t>
            </w:r>
            <w:r w:rsidRPr="007E564A">
              <w:t>.</w:t>
            </w:r>
            <w:r w:rsidR="004E05C7" w:rsidRPr="007E564A">
              <w:t>0</w:t>
            </w:r>
            <w:r w:rsidRPr="007E564A">
              <w:t>00,00</w:t>
            </w:r>
          </w:p>
        </w:tc>
        <w:tc>
          <w:tcPr>
            <w:tcW w:w="1858" w:type="dxa"/>
          </w:tcPr>
          <w:p w14:paraId="342A560F" w14:textId="3D963F35" w:rsidR="00DF77A2" w:rsidRPr="007E564A" w:rsidRDefault="00DF77A2" w:rsidP="00225FB8">
            <w:pPr>
              <w:jc w:val="center"/>
            </w:pPr>
            <w:r w:rsidRPr="007E564A">
              <w:t>3</w:t>
            </w:r>
            <w:r w:rsidR="004E05C7" w:rsidRPr="007E564A">
              <w:t>0</w:t>
            </w:r>
            <w:r w:rsidRPr="007E564A">
              <w:t>.</w:t>
            </w:r>
            <w:r w:rsidR="004E05C7" w:rsidRPr="007E564A">
              <w:t>0</w:t>
            </w:r>
            <w:r w:rsidRPr="007E564A">
              <w:t>00,00</w:t>
            </w:r>
          </w:p>
        </w:tc>
      </w:tr>
      <w:tr w:rsidR="007E564A" w:rsidRPr="007E564A" w14:paraId="394724E6" w14:textId="77777777" w:rsidTr="00225FB8">
        <w:tc>
          <w:tcPr>
            <w:tcW w:w="1134" w:type="dxa"/>
          </w:tcPr>
          <w:p w14:paraId="0D534B94" w14:textId="77777777" w:rsidR="00DF77A2" w:rsidRPr="007E564A" w:rsidRDefault="00DF77A2" w:rsidP="00225FB8">
            <w:pPr>
              <w:jc w:val="both"/>
            </w:pPr>
            <w:r w:rsidRPr="007E564A">
              <w:t>A101303</w:t>
            </w:r>
          </w:p>
        </w:tc>
        <w:tc>
          <w:tcPr>
            <w:tcW w:w="2472" w:type="dxa"/>
          </w:tcPr>
          <w:p w14:paraId="4F8712C1" w14:textId="77777777" w:rsidR="00DF77A2" w:rsidRPr="007E564A" w:rsidRDefault="00DF77A2" w:rsidP="00225FB8">
            <w:pPr>
              <w:jc w:val="both"/>
            </w:pPr>
            <w:r w:rsidRPr="007E564A">
              <w:t>Crveni križ</w:t>
            </w:r>
          </w:p>
        </w:tc>
        <w:tc>
          <w:tcPr>
            <w:tcW w:w="1781" w:type="dxa"/>
          </w:tcPr>
          <w:p w14:paraId="0BE7537A" w14:textId="77777777" w:rsidR="00DF77A2" w:rsidRPr="007E564A" w:rsidRDefault="00DF77A2" w:rsidP="00DF77A2">
            <w:pPr>
              <w:jc w:val="center"/>
            </w:pPr>
            <w:r w:rsidRPr="007E564A">
              <w:t>40.000,00</w:t>
            </w:r>
          </w:p>
        </w:tc>
        <w:tc>
          <w:tcPr>
            <w:tcW w:w="1935" w:type="dxa"/>
          </w:tcPr>
          <w:p w14:paraId="447A2F3C" w14:textId="2A2B5CE1" w:rsidR="00DF77A2" w:rsidRPr="007E564A" w:rsidRDefault="007E564A" w:rsidP="00225FB8">
            <w:pPr>
              <w:jc w:val="center"/>
            </w:pPr>
            <w:r w:rsidRPr="007E564A">
              <w:t>40</w:t>
            </w:r>
            <w:r w:rsidR="00DF77A2" w:rsidRPr="007E564A">
              <w:t>.000,00</w:t>
            </w:r>
          </w:p>
        </w:tc>
        <w:tc>
          <w:tcPr>
            <w:tcW w:w="1858" w:type="dxa"/>
          </w:tcPr>
          <w:p w14:paraId="1E72E851" w14:textId="0876800C" w:rsidR="00DF77A2" w:rsidRPr="007E564A" w:rsidRDefault="007E564A" w:rsidP="00225FB8">
            <w:pPr>
              <w:jc w:val="center"/>
            </w:pPr>
            <w:r w:rsidRPr="007E564A">
              <w:t>40</w:t>
            </w:r>
            <w:r w:rsidR="00DF77A2" w:rsidRPr="007E564A">
              <w:t>.000,00</w:t>
            </w:r>
          </w:p>
        </w:tc>
      </w:tr>
    </w:tbl>
    <w:p w14:paraId="795F4B3E" w14:textId="77777777" w:rsidR="00DF77A2" w:rsidRPr="007E564A" w:rsidRDefault="00DF77A2" w:rsidP="004F3572">
      <w:pPr>
        <w:jc w:val="both"/>
      </w:pPr>
    </w:p>
    <w:p w14:paraId="57D6727F" w14:textId="77777777" w:rsidR="004F3572" w:rsidRPr="00E62FA8" w:rsidRDefault="00DF77A2" w:rsidP="004F3572">
      <w:pPr>
        <w:jc w:val="both"/>
        <w:rPr>
          <w:b/>
          <w:u w:val="single"/>
        </w:rPr>
      </w:pPr>
      <w:r w:rsidRPr="00E62FA8">
        <w:rPr>
          <w:b/>
          <w:u w:val="single"/>
        </w:rPr>
        <w:t>Program 1014 RAZVOJ SPORTA I REKREACIJE</w:t>
      </w:r>
    </w:p>
    <w:p w14:paraId="58F35E68" w14:textId="77777777" w:rsidR="00DF77A2" w:rsidRDefault="00DF77A2" w:rsidP="004F3572">
      <w:pPr>
        <w:jc w:val="both"/>
      </w:pPr>
      <w:r w:rsidRPr="00ED66C3">
        <w:rPr>
          <w:b/>
        </w:rPr>
        <w:t>Opis i cilj programa</w:t>
      </w:r>
      <w:r>
        <w:t>: Programom se osiguravaju financijska sredstva za zadovoljavanje javnih potreba u sportu, za financiranje sportskih društava na području Općine Selnica. Osnovni cilj programa je stvaranje poticajnog okruženja</w:t>
      </w:r>
      <w:r w:rsidR="00ED66C3">
        <w:t xml:space="preserve"> za razvoj sporta na području Općine Selnica. Poseban cilj programa je poboljšanje razine kvalitete sporta na našem području i uključivanje </w:t>
      </w:r>
      <w:r>
        <w:t xml:space="preserve"> </w:t>
      </w:r>
      <w:r w:rsidR="00ED66C3">
        <w:t>što većeg broja djece i mladih u sport.</w:t>
      </w:r>
    </w:p>
    <w:p w14:paraId="0B79A7AE" w14:textId="23D6B753" w:rsidR="00ED66C3" w:rsidRPr="007E564A" w:rsidRDefault="00ED66C3" w:rsidP="004F3572">
      <w:pPr>
        <w:jc w:val="both"/>
      </w:pPr>
      <w:r w:rsidRPr="007E564A">
        <w:rPr>
          <w:b/>
        </w:rPr>
        <w:t>Sredstva za realizaciju programa</w:t>
      </w:r>
      <w:r w:rsidRPr="007E564A">
        <w:t xml:space="preserve"> u 202</w:t>
      </w:r>
      <w:r w:rsidR="00D5688D" w:rsidRPr="007E564A">
        <w:t>2</w:t>
      </w:r>
      <w:r w:rsidRPr="007E564A">
        <w:t>. godini planirana su u iznosu od 1</w:t>
      </w:r>
      <w:r w:rsidR="00D5688D" w:rsidRPr="007E564A">
        <w:t>0</w:t>
      </w:r>
      <w:r w:rsidRPr="007E564A">
        <w:t>0.000,00 kn, u 202</w:t>
      </w:r>
      <w:r w:rsidR="00D5688D" w:rsidRPr="007E564A">
        <w:t>3</w:t>
      </w:r>
      <w:r w:rsidRPr="007E564A">
        <w:t>. godini u iznosu od 1</w:t>
      </w:r>
      <w:r w:rsidR="00D5688D" w:rsidRPr="007E564A">
        <w:t>0</w:t>
      </w:r>
      <w:r w:rsidRPr="007E564A">
        <w:t>0.000,00 kn i u 202</w:t>
      </w:r>
      <w:r w:rsidR="00D5688D" w:rsidRPr="007E564A">
        <w:t>4</w:t>
      </w:r>
      <w:r w:rsidRPr="007E564A">
        <w:t>. godini također u iznosu od 1</w:t>
      </w:r>
      <w:r w:rsidR="00D5688D" w:rsidRPr="007E564A">
        <w:t>0</w:t>
      </w:r>
      <w:r w:rsidRPr="007E564A">
        <w:t>0.000,00 kn, a dodjeljuju se sportskim društvima na temelju javnog natječaja.</w:t>
      </w:r>
    </w:p>
    <w:p w14:paraId="55228744" w14:textId="77777777" w:rsidR="00ED66C3" w:rsidRPr="007E564A" w:rsidRDefault="00ED66C3" w:rsidP="00ED66C3">
      <w:pPr>
        <w:jc w:val="both"/>
      </w:pPr>
      <w:r w:rsidRPr="007E564A">
        <w:t>Program  1014 obuhvaća sljedeće aktivnosti s planiranim iznosima:</w:t>
      </w:r>
    </w:p>
    <w:tbl>
      <w:tblPr>
        <w:tblStyle w:val="Reetkatablice"/>
        <w:tblW w:w="0" w:type="auto"/>
        <w:tblInd w:w="108" w:type="dxa"/>
        <w:tblLook w:val="04A0" w:firstRow="1" w:lastRow="0" w:firstColumn="1" w:lastColumn="0" w:noHBand="0" w:noVBand="1"/>
      </w:tblPr>
      <w:tblGrid>
        <w:gridCol w:w="1186"/>
        <w:gridCol w:w="2357"/>
        <w:gridCol w:w="1733"/>
        <w:gridCol w:w="1874"/>
        <w:gridCol w:w="1804"/>
      </w:tblGrid>
      <w:tr w:rsidR="007E564A" w:rsidRPr="007E564A" w14:paraId="707B6915" w14:textId="77777777" w:rsidTr="00225FB8">
        <w:tc>
          <w:tcPr>
            <w:tcW w:w="1134" w:type="dxa"/>
          </w:tcPr>
          <w:p w14:paraId="28AC195E" w14:textId="77777777" w:rsidR="00ED66C3" w:rsidRPr="007E564A" w:rsidRDefault="00ED66C3" w:rsidP="00225FB8">
            <w:pPr>
              <w:jc w:val="center"/>
              <w:rPr>
                <w:b/>
              </w:rPr>
            </w:pPr>
            <w:r w:rsidRPr="007E564A">
              <w:rPr>
                <w:b/>
              </w:rPr>
              <w:t>Aktivnost/</w:t>
            </w:r>
          </w:p>
          <w:p w14:paraId="6D55E092" w14:textId="77777777" w:rsidR="00ED66C3" w:rsidRPr="007E564A" w:rsidRDefault="00ED66C3" w:rsidP="00225FB8">
            <w:pPr>
              <w:jc w:val="center"/>
              <w:rPr>
                <w:b/>
              </w:rPr>
            </w:pPr>
            <w:r w:rsidRPr="007E564A">
              <w:rPr>
                <w:b/>
              </w:rPr>
              <w:t>Projekt</w:t>
            </w:r>
          </w:p>
        </w:tc>
        <w:tc>
          <w:tcPr>
            <w:tcW w:w="2472" w:type="dxa"/>
          </w:tcPr>
          <w:p w14:paraId="12952E70" w14:textId="77777777" w:rsidR="00ED66C3" w:rsidRPr="007E564A" w:rsidRDefault="00ED66C3" w:rsidP="00225FB8">
            <w:pPr>
              <w:jc w:val="center"/>
              <w:rPr>
                <w:b/>
              </w:rPr>
            </w:pPr>
            <w:r w:rsidRPr="007E564A">
              <w:rPr>
                <w:b/>
              </w:rPr>
              <w:t>Naziv</w:t>
            </w:r>
          </w:p>
        </w:tc>
        <w:tc>
          <w:tcPr>
            <w:tcW w:w="1781" w:type="dxa"/>
          </w:tcPr>
          <w:p w14:paraId="002339A9" w14:textId="64C10344" w:rsidR="00ED66C3" w:rsidRPr="007E564A" w:rsidRDefault="00ED66C3" w:rsidP="00225FB8">
            <w:pPr>
              <w:jc w:val="center"/>
              <w:rPr>
                <w:b/>
              </w:rPr>
            </w:pPr>
            <w:r w:rsidRPr="007E564A">
              <w:rPr>
                <w:b/>
              </w:rPr>
              <w:t>Plan za 202</w:t>
            </w:r>
            <w:r w:rsidR="00D5688D" w:rsidRPr="007E564A">
              <w:rPr>
                <w:b/>
              </w:rPr>
              <w:t>2</w:t>
            </w:r>
            <w:r w:rsidRPr="007E564A">
              <w:rPr>
                <w:b/>
              </w:rPr>
              <w:t>.</w:t>
            </w:r>
          </w:p>
        </w:tc>
        <w:tc>
          <w:tcPr>
            <w:tcW w:w="1935" w:type="dxa"/>
          </w:tcPr>
          <w:p w14:paraId="6267B9FF" w14:textId="360F1F8C" w:rsidR="00ED66C3" w:rsidRPr="007E564A" w:rsidRDefault="00ED66C3" w:rsidP="00225FB8">
            <w:pPr>
              <w:jc w:val="center"/>
              <w:rPr>
                <w:b/>
              </w:rPr>
            </w:pPr>
            <w:r w:rsidRPr="007E564A">
              <w:rPr>
                <w:b/>
              </w:rPr>
              <w:t>Plan za 202</w:t>
            </w:r>
            <w:r w:rsidR="00D5688D" w:rsidRPr="007E564A">
              <w:rPr>
                <w:b/>
              </w:rPr>
              <w:t>3</w:t>
            </w:r>
            <w:r w:rsidRPr="007E564A">
              <w:rPr>
                <w:b/>
              </w:rPr>
              <w:t>.</w:t>
            </w:r>
          </w:p>
        </w:tc>
        <w:tc>
          <w:tcPr>
            <w:tcW w:w="1858" w:type="dxa"/>
          </w:tcPr>
          <w:p w14:paraId="40574EEB" w14:textId="388F40FE" w:rsidR="00ED66C3" w:rsidRPr="007E564A" w:rsidRDefault="00ED66C3" w:rsidP="00225FB8">
            <w:pPr>
              <w:jc w:val="center"/>
              <w:rPr>
                <w:b/>
              </w:rPr>
            </w:pPr>
            <w:r w:rsidRPr="007E564A">
              <w:rPr>
                <w:b/>
              </w:rPr>
              <w:t>Plan za 202</w:t>
            </w:r>
            <w:r w:rsidR="00D5688D" w:rsidRPr="007E564A">
              <w:rPr>
                <w:b/>
              </w:rPr>
              <w:t>4</w:t>
            </w:r>
            <w:r w:rsidRPr="007E564A">
              <w:rPr>
                <w:b/>
              </w:rPr>
              <w:t>.</w:t>
            </w:r>
          </w:p>
        </w:tc>
      </w:tr>
      <w:tr w:rsidR="007E564A" w:rsidRPr="007E564A" w14:paraId="06D774D3" w14:textId="77777777" w:rsidTr="00225FB8">
        <w:tc>
          <w:tcPr>
            <w:tcW w:w="1134" w:type="dxa"/>
          </w:tcPr>
          <w:p w14:paraId="497B310E" w14:textId="77777777" w:rsidR="00ED66C3" w:rsidRPr="007E564A" w:rsidRDefault="00ED66C3" w:rsidP="00ED66C3">
            <w:pPr>
              <w:jc w:val="both"/>
            </w:pPr>
            <w:r w:rsidRPr="007E564A">
              <w:t>A1001401</w:t>
            </w:r>
          </w:p>
        </w:tc>
        <w:tc>
          <w:tcPr>
            <w:tcW w:w="2472" w:type="dxa"/>
          </w:tcPr>
          <w:p w14:paraId="1615CB9E" w14:textId="77777777" w:rsidR="00ED66C3" w:rsidRPr="007E564A" w:rsidRDefault="00ED66C3" w:rsidP="00225FB8">
            <w:pPr>
              <w:jc w:val="both"/>
            </w:pPr>
            <w:r w:rsidRPr="007E564A">
              <w:t>Donacije sportskim</w:t>
            </w:r>
          </w:p>
          <w:p w14:paraId="5D312498" w14:textId="77777777" w:rsidR="00ED66C3" w:rsidRPr="007E564A" w:rsidRDefault="00ED66C3" w:rsidP="00225FB8">
            <w:pPr>
              <w:jc w:val="both"/>
            </w:pPr>
            <w:r w:rsidRPr="007E564A">
              <w:t>društvima</w:t>
            </w:r>
          </w:p>
        </w:tc>
        <w:tc>
          <w:tcPr>
            <w:tcW w:w="1781" w:type="dxa"/>
          </w:tcPr>
          <w:p w14:paraId="4155BDE6" w14:textId="76616811" w:rsidR="00ED66C3" w:rsidRPr="007E564A" w:rsidRDefault="00ED66C3" w:rsidP="00ED66C3">
            <w:pPr>
              <w:jc w:val="center"/>
            </w:pPr>
            <w:r w:rsidRPr="007E564A">
              <w:t>1</w:t>
            </w:r>
            <w:r w:rsidR="00D5688D" w:rsidRPr="007E564A">
              <w:t>0</w:t>
            </w:r>
            <w:r w:rsidRPr="007E564A">
              <w:t>0.000,00</w:t>
            </w:r>
          </w:p>
        </w:tc>
        <w:tc>
          <w:tcPr>
            <w:tcW w:w="1935" w:type="dxa"/>
          </w:tcPr>
          <w:p w14:paraId="116302DD" w14:textId="3036BCBB" w:rsidR="00ED66C3" w:rsidRPr="007E564A" w:rsidRDefault="00ED66C3" w:rsidP="00225FB8">
            <w:pPr>
              <w:jc w:val="center"/>
            </w:pPr>
            <w:r w:rsidRPr="007E564A">
              <w:t>1</w:t>
            </w:r>
            <w:r w:rsidR="00D5688D" w:rsidRPr="007E564A">
              <w:t>0</w:t>
            </w:r>
            <w:r w:rsidRPr="007E564A">
              <w:t>0.000,00</w:t>
            </w:r>
          </w:p>
        </w:tc>
        <w:tc>
          <w:tcPr>
            <w:tcW w:w="1858" w:type="dxa"/>
          </w:tcPr>
          <w:p w14:paraId="1E7197C0" w14:textId="112E04C1" w:rsidR="00ED66C3" w:rsidRPr="007E564A" w:rsidRDefault="00ED66C3" w:rsidP="00225FB8">
            <w:pPr>
              <w:jc w:val="center"/>
            </w:pPr>
            <w:r w:rsidRPr="007E564A">
              <w:t>1</w:t>
            </w:r>
            <w:r w:rsidR="00D5688D" w:rsidRPr="007E564A">
              <w:t>0</w:t>
            </w:r>
            <w:r w:rsidRPr="007E564A">
              <w:t>0.000,00</w:t>
            </w:r>
          </w:p>
        </w:tc>
      </w:tr>
    </w:tbl>
    <w:p w14:paraId="025979C7" w14:textId="77777777" w:rsidR="00E95C65" w:rsidRDefault="00E95C65" w:rsidP="00ED66C3">
      <w:pPr>
        <w:jc w:val="both"/>
      </w:pPr>
    </w:p>
    <w:p w14:paraId="09006EDB" w14:textId="1C370403" w:rsidR="00ED66C3" w:rsidRPr="00E62FA8" w:rsidRDefault="00ED66C3" w:rsidP="00ED66C3">
      <w:pPr>
        <w:jc w:val="both"/>
        <w:rPr>
          <w:b/>
          <w:u w:val="single"/>
        </w:rPr>
      </w:pPr>
      <w:r w:rsidRPr="00E62FA8">
        <w:rPr>
          <w:b/>
          <w:u w:val="single"/>
        </w:rPr>
        <w:t>Program 1015 RAZVOJ CIVILNOG DRUŠTVA</w:t>
      </w:r>
    </w:p>
    <w:p w14:paraId="70A978EF" w14:textId="77777777" w:rsidR="00ED66C3" w:rsidRDefault="007B116F" w:rsidP="00ED66C3">
      <w:pPr>
        <w:jc w:val="both"/>
      </w:pPr>
      <w:r w:rsidRPr="0011186A">
        <w:rPr>
          <w:b/>
        </w:rPr>
        <w:t>Opis i cilj program</w:t>
      </w:r>
      <w:r w:rsidR="00ED66C3" w:rsidRPr="0011186A">
        <w:rPr>
          <w:b/>
        </w:rPr>
        <w:t>a</w:t>
      </w:r>
      <w:r w:rsidR="00ED66C3">
        <w:t xml:space="preserve">: </w:t>
      </w:r>
      <w:r>
        <w:t xml:space="preserve">Programom se potiče razvoj civilnog društva na lokalnoj razini. Cilj programa je stvaranje poticajnog okruženja  za razvoj civilnog društva. Organizacije civilnog društva provode programe, projekte i aktivnosti koje unapređuju kvalitetu života </w:t>
      </w:r>
      <w:r w:rsidR="007847C1">
        <w:t>građana lokalne zajednice.</w:t>
      </w:r>
    </w:p>
    <w:p w14:paraId="30915D90" w14:textId="17C9F46E" w:rsidR="0011186A" w:rsidRDefault="0011186A" w:rsidP="00ED66C3">
      <w:pPr>
        <w:jc w:val="both"/>
      </w:pPr>
      <w:r w:rsidRPr="007E564A">
        <w:rPr>
          <w:b/>
        </w:rPr>
        <w:t>Sredstva za realizaciju programa</w:t>
      </w:r>
      <w:r w:rsidRPr="007E564A">
        <w:t xml:space="preserve"> u 202</w:t>
      </w:r>
      <w:r w:rsidR="00D5688D" w:rsidRPr="007E564A">
        <w:t>2</w:t>
      </w:r>
      <w:r w:rsidRPr="007E564A">
        <w:t>. godini planirana su u iznosu od 1</w:t>
      </w:r>
      <w:r w:rsidR="00D5688D" w:rsidRPr="007E564A">
        <w:t>5</w:t>
      </w:r>
      <w:r w:rsidRPr="007E564A">
        <w:t>2.</w:t>
      </w:r>
      <w:r w:rsidR="00D5688D" w:rsidRPr="007E564A">
        <w:t>4</w:t>
      </w:r>
      <w:r w:rsidRPr="007E564A">
        <w:t>00,00 kn, u 202</w:t>
      </w:r>
      <w:r w:rsidR="00D5688D" w:rsidRPr="007E564A">
        <w:t>3</w:t>
      </w:r>
      <w:r w:rsidRPr="007E564A">
        <w:t>. godini u iznosu od 1</w:t>
      </w:r>
      <w:r w:rsidR="00D5688D" w:rsidRPr="007E564A">
        <w:t>5</w:t>
      </w:r>
      <w:r w:rsidRPr="007E564A">
        <w:t>2.</w:t>
      </w:r>
      <w:r w:rsidR="00D5688D" w:rsidRPr="007E564A">
        <w:t>4</w:t>
      </w:r>
      <w:r w:rsidRPr="007E564A">
        <w:t>00,00 kn</w:t>
      </w:r>
      <w:r w:rsidR="00DE1D74" w:rsidRPr="007E564A">
        <w:t>,</w:t>
      </w:r>
      <w:r w:rsidRPr="007E564A">
        <w:t xml:space="preserve"> te u 202</w:t>
      </w:r>
      <w:r w:rsidR="00D5688D" w:rsidRPr="007E564A">
        <w:t>4</w:t>
      </w:r>
      <w:r w:rsidRPr="007E564A">
        <w:t>. godini također u iznosu od 1</w:t>
      </w:r>
      <w:r w:rsidR="00D5688D" w:rsidRPr="007E564A">
        <w:t>5</w:t>
      </w:r>
      <w:r w:rsidRPr="007E564A">
        <w:t>2.</w:t>
      </w:r>
      <w:r w:rsidR="00D5688D" w:rsidRPr="007E564A">
        <w:t>4</w:t>
      </w:r>
      <w:r w:rsidRPr="007E564A">
        <w:t xml:space="preserve">00,00 kn, a dodjeljuju se </w:t>
      </w:r>
      <w:r>
        <w:t>organizacijama civilnog društva temeljem javnog natječaja.</w:t>
      </w:r>
    </w:p>
    <w:p w14:paraId="53BF3727" w14:textId="77777777" w:rsidR="0011186A" w:rsidRDefault="0011186A" w:rsidP="0011186A">
      <w:pPr>
        <w:jc w:val="both"/>
      </w:pPr>
      <w:r>
        <w:t>Program  1015 obuhvaća sljedeće aktivnosti s planiranim iznosima:</w:t>
      </w:r>
    </w:p>
    <w:tbl>
      <w:tblPr>
        <w:tblStyle w:val="Reetkatablice"/>
        <w:tblW w:w="0" w:type="auto"/>
        <w:tblInd w:w="108" w:type="dxa"/>
        <w:tblLook w:val="04A0" w:firstRow="1" w:lastRow="0" w:firstColumn="1" w:lastColumn="0" w:noHBand="0" w:noVBand="1"/>
      </w:tblPr>
      <w:tblGrid>
        <w:gridCol w:w="1185"/>
        <w:gridCol w:w="2358"/>
        <w:gridCol w:w="1733"/>
        <w:gridCol w:w="1874"/>
        <w:gridCol w:w="1804"/>
      </w:tblGrid>
      <w:tr w:rsidR="0011186A" w:rsidRPr="004D0821" w14:paraId="0D24BC9C" w14:textId="77777777" w:rsidTr="0011186A">
        <w:tc>
          <w:tcPr>
            <w:tcW w:w="1185" w:type="dxa"/>
          </w:tcPr>
          <w:p w14:paraId="69B3A4D6" w14:textId="77777777" w:rsidR="0011186A" w:rsidRPr="004D0821" w:rsidRDefault="0011186A" w:rsidP="00225FB8">
            <w:pPr>
              <w:jc w:val="center"/>
              <w:rPr>
                <w:b/>
              </w:rPr>
            </w:pPr>
            <w:r w:rsidRPr="004D0821">
              <w:rPr>
                <w:b/>
              </w:rPr>
              <w:t>Aktivnost/</w:t>
            </w:r>
          </w:p>
          <w:p w14:paraId="2BC7A57F" w14:textId="77777777" w:rsidR="0011186A" w:rsidRPr="004D0821" w:rsidRDefault="0011186A" w:rsidP="00225FB8">
            <w:pPr>
              <w:jc w:val="center"/>
              <w:rPr>
                <w:b/>
              </w:rPr>
            </w:pPr>
            <w:r w:rsidRPr="004D0821">
              <w:rPr>
                <w:b/>
              </w:rPr>
              <w:t>Projekt</w:t>
            </w:r>
          </w:p>
        </w:tc>
        <w:tc>
          <w:tcPr>
            <w:tcW w:w="2451" w:type="dxa"/>
          </w:tcPr>
          <w:p w14:paraId="2524C75D" w14:textId="77777777" w:rsidR="0011186A" w:rsidRPr="004D0821" w:rsidRDefault="0011186A" w:rsidP="00225FB8">
            <w:pPr>
              <w:jc w:val="center"/>
              <w:rPr>
                <w:b/>
              </w:rPr>
            </w:pPr>
            <w:r w:rsidRPr="004D0821">
              <w:rPr>
                <w:b/>
              </w:rPr>
              <w:t>Naziv</w:t>
            </w:r>
          </w:p>
        </w:tc>
        <w:tc>
          <w:tcPr>
            <w:tcW w:w="1772" w:type="dxa"/>
          </w:tcPr>
          <w:p w14:paraId="0F01068A" w14:textId="1D069DD2" w:rsidR="0011186A" w:rsidRPr="004D0821" w:rsidRDefault="0011186A" w:rsidP="00225FB8">
            <w:pPr>
              <w:jc w:val="center"/>
              <w:rPr>
                <w:b/>
              </w:rPr>
            </w:pPr>
            <w:r w:rsidRPr="004D0821">
              <w:rPr>
                <w:b/>
              </w:rPr>
              <w:t>Plan za 202</w:t>
            </w:r>
            <w:r w:rsidR="00D5688D">
              <w:rPr>
                <w:b/>
              </w:rPr>
              <w:t>2</w:t>
            </w:r>
            <w:r w:rsidRPr="004D0821">
              <w:rPr>
                <w:b/>
              </w:rPr>
              <w:t>.</w:t>
            </w:r>
          </w:p>
        </w:tc>
        <w:tc>
          <w:tcPr>
            <w:tcW w:w="1924" w:type="dxa"/>
          </w:tcPr>
          <w:p w14:paraId="3564A81C" w14:textId="5A473721" w:rsidR="0011186A" w:rsidRPr="004D0821" w:rsidRDefault="0011186A" w:rsidP="00225FB8">
            <w:pPr>
              <w:jc w:val="center"/>
              <w:rPr>
                <w:b/>
              </w:rPr>
            </w:pPr>
            <w:r w:rsidRPr="004D0821">
              <w:rPr>
                <w:b/>
              </w:rPr>
              <w:t>Plan za 202</w:t>
            </w:r>
            <w:r w:rsidR="00D5688D">
              <w:rPr>
                <w:b/>
              </w:rPr>
              <w:t>3</w:t>
            </w:r>
            <w:r w:rsidRPr="004D0821">
              <w:rPr>
                <w:b/>
              </w:rPr>
              <w:t>.</w:t>
            </w:r>
          </w:p>
        </w:tc>
        <w:tc>
          <w:tcPr>
            <w:tcW w:w="1848" w:type="dxa"/>
          </w:tcPr>
          <w:p w14:paraId="71921B0D" w14:textId="14E87211" w:rsidR="0011186A" w:rsidRPr="004D0821" w:rsidRDefault="0011186A" w:rsidP="00225FB8">
            <w:pPr>
              <w:jc w:val="center"/>
              <w:rPr>
                <w:b/>
              </w:rPr>
            </w:pPr>
            <w:r w:rsidRPr="004D0821">
              <w:rPr>
                <w:b/>
              </w:rPr>
              <w:t>Plan za 202</w:t>
            </w:r>
            <w:r w:rsidR="00D5688D">
              <w:rPr>
                <w:b/>
              </w:rPr>
              <w:t>4</w:t>
            </w:r>
            <w:r w:rsidRPr="004D0821">
              <w:rPr>
                <w:b/>
              </w:rPr>
              <w:t>.</w:t>
            </w:r>
          </w:p>
        </w:tc>
      </w:tr>
      <w:tr w:rsidR="0011186A" w14:paraId="5FF34375" w14:textId="77777777" w:rsidTr="0011186A">
        <w:tc>
          <w:tcPr>
            <w:tcW w:w="1185" w:type="dxa"/>
          </w:tcPr>
          <w:p w14:paraId="55645BF3" w14:textId="77777777" w:rsidR="0011186A" w:rsidRDefault="0011186A" w:rsidP="0011186A">
            <w:pPr>
              <w:jc w:val="both"/>
            </w:pPr>
            <w:r>
              <w:t>A1001501</w:t>
            </w:r>
          </w:p>
        </w:tc>
        <w:tc>
          <w:tcPr>
            <w:tcW w:w="2451" w:type="dxa"/>
          </w:tcPr>
          <w:p w14:paraId="06286AB9" w14:textId="77777777" w:rsidR="0011186A" w:rsidRDefault="0011186A" w:rsidP="0011186A">
            <w:pPr>
              <w:jc w:val="both"/>
            </w:pPr>
            <w:r>
              <w:t>Donacije ostalim</w:t>
            </w:r>
          </w:p>
          <w:p w14:paraId="5792EED5" w14:textId="77777777" w:rsidR="0011186A" w:rsidRDefault="0011186A" w:rsidP="0011186A">
            <w:pPr>
              <w:jc w:val="both"/>
            </w:pPr>
            <w:r>
              <w:t>udrugama</w:t>
            </w:r>
          </w:p>
        </w:tc>
        <w:tc>
          <w:tcPr>
            <w:tcW w:w="1772" w:type="dxa"/>
          </w:tcPr>
          <w:p w14:paraId="3AE140FD" w14:textId="4AB79AAE" w:rsidR="0011186A" w:rsidRDefault="0011186A" w:rsidP="0011186A">
            <w:pPr>
              <w:jc w:val="center"/>
            </w:pPr>
            <w:r>
              <w:t>1</w:t>
            </w:r>
            <w:r w:rsidR="00D5688D">
              <w:t>2</w:t>
            </w:r>
            <w:r>
              <w:t>0.000,00</w:t>
            </w:r>
          </w:p>
        </w:tc>
        <w:tc>
          <w:tcPr>
            <w:tcW w:w="1924" w:type="dxa"/>
          </w:tcPr>
          <w:p w14:paraId="6E86FB0E" w14:textId="5D5FFA34" w:rsidR="0011186A" w:rsidRDefault="0011186A" w:rsidP="0011186A">
            <w:pPr>
              <w:jc w:val="center"/>
            </w:pPr>
            <w:r>
              <w:t>1</w:t>
            </w:r>
            <w:r w:rsidR="00D5688D">
              <w:t>2</w:t>
            </w:r>
            <w:r>
              <w:t>0.000,00</w:t>
            </w:r>
          </w:p>
        </w:tc>
        <w:tc>
          <w:tcPr>
            <w:tcW w:w="1848" w:type="dxa"/>
          </w:tcPr>
          <w:p w14:paraId="4B5A3D6C" w14:textId="02901A17" w:rsidR="0011186A" w:rsidRDefault="0011186A" w:rsidP="0011186A">
            <w:pPr>
              <w:jc w:val="center"/>
            </w:pPr>
            <w:r>
              <w:t>1</w:t>
            </w:r>
            <w:r w:rsidR="00D5688D">
              <w:t>20</w:t>
            </w:r>
            <w:r>
              <w:t>.000,00</w:t>
            </w:r>
          </w:p>
        </w:tc>
      </w:tr>
      <w:tr w:rsidR="0011186A" w14:paraId="55EF7FEF" w14:textId="77777777" w:rsidTr="0011186A">
        <w:tc>
          <w:tcPr>
            <w:tcW w:w="1185" w:type="dxa"/>
          </w:tcPr>
          <w:p w14:paraId="126FB693" w14:textId="77777777" w:rsidR="0011186A" w:rsidRDefault="0011186A" w:rsidP="0011186A">
            <w:pPr>
              <w:jc w:val="both"/>
            </w:pPr>
            <w:r>
              <w:t>A101502</w:t>
            </w:r>
          </w:p>
        </w:tc>
        <w:tc>
          <w:tcPr>
            <w:tcW w:w="2451" w:type="dxa"/>
          </w:tcPr>
          <w:p w14:paraId="62BBDB6D" w14:textId="77777777" w:rsidR="0011186A" w:rsidRDefault="0011186A" w:rsidP="0011186A">
            <w:pPr>
              <w:jc w:val="both"/>
            </w:pPr>
            <w:r>
              <w:t>Vjerske zajednice</w:t>
            </w:r>
          </w:p>
        </w:tc>
        <w:tc>
          <w:tcPr>
            <w:tcW w:w="1772" w:type="dxa"/>
          </w:tcPr>
          <w:p w14:paraId="5BDDBD03" w14:textId="77777777" w:rsidR="0011186A" w:rsidRDefault="0011186A" w:rsidP="0011186A">
            <w:pPr>
              <w:jc w:val="center"/>
            </w:pPr>
            <w:r>
              <w:t>32.400,00</w:t>
            </w:r>
          </w:p>
        </w:tc>
        <w:tc>
          <w:tcPr>
            <w:tcW w:w="1924" w:type="dxa"/>
          </w:tcPr>
          <w:p w14:paraId="64A902D1" w14:textId="77777777" w:rsidR="0011186A" w:rsidRDefault="0011186A" w:rsidP="0011186A">
            <w:pPr>
              <w:jc w:val="center"/>
            </w:pPr>
            <w:r>
              <w:t>32.400,00</w:t>
            </w:r>
          </w:p>
        </w:tc>
        <w:tc>
          <w:tcPr>
            <w:tcW w:w="1848" w:type="dxa"/>
          </w:tcPr>
          <w:p w14:paraId="42DDE6E4" w14:textId="77777777" w:rsidR="0011186A" w:rsidRDefault="0011186A" w:rsidP="0011186A">
            <w:pPr>
              <w:jc w:val="center"/>
            </w:pPr>
            <w:r>
              <w:t>32.400,00</w:t>
            </w:r>
          </w:p>
        </w:tc>
      </w:tr>
    </w:tbl>
    <w:p w14:paraId="600BDC1F" w14:textId="77777777" w:rsidR="0011186A" w:rsidRDefault="0011186A" w:rsidP="0011186A">
      <w:pPr>
        <w:jc w:val="both"/>
      </w:pPr>
    </w:p>
    <w:p w14:paraId="42088B78" w14:textId="77777777" w:rsidR="0011186A" w:rsidRPr="00E62FA8" w:rsidRDefault="0011186A" w:rsidP="0011186A">
      <w:pPr>
        <w:jc w:val="both"/>
        <w:rPr>
          <w:b/>
          <w:u w:val="single"/>
        </w:rPr>
      </w:pPr>
      <w:r w:rsidRPr="00E62FA8">
        <w:rPr>
          <w:b/>
          <w:u w:val="single"/>
        </w:rPr>
        <w:t>Program 1016 SOCIJALNA SKRB</w:t>
      </w:r>
    </w:p>
    <w:p w14:paraId="5CDB5E3F" w14:textId="77777777" w:rsidR="00225FB8" w:rsidRDefault="0011186A" w:rsidP="0011186A">
      <w:pPr>
        <w:jc w:val="both"/>
      </w:pPr>
      <w:r w:rsidRPr="00225FB8">
        <w:rPr>
          <w:b/>
        </w:rPr>
        <w:t>Opis i cilj programa</w:t>
      </w:r>
      <w:r>
        <w:t xml:space="preserve">: Program se provodi radi osiguranja pomoći za socijalno najugroženije i najranjivije skupine </w:t>
      </w:r>
      <w:r w:rsidR="00CB31F4">
        <w:t>mještana</w:t>
      </w:r>
      <w:r>
        <w:t>.</w:t>
      </w:r>
      <w:r w:rsidR="00CB31F4">
        <w:t xml:space="preserve"> Program podrazumijeva pružanje pomoći socijalno ugroženim mještanima, a u svrhu podmirenja troškova stanovanja, pomoći za nabavu ogrijeva, pomoći za sufinanciranje troškova edukacijsko-rehabilitacijskih programa za djecu, pomoći za opremu novorođenčadi, pomoći umirovljenicima s najnižim mirovinama povodom božićnih i uskrsnih blagdana. Opći cilj programa je </w:t>
      </w:r>
      <w:r w:rsidR="00CB31F4">
        <w:lastRenderedPageBreak/>
        <w:t xml:space="preserve">poboljšanje kvalitete života i podizanje životnog standarda mještana, a posebni cilj programa je zadovoljenje osnovnih </w:t>
      </w:r>
      <w:r w:rsidR="00225FB8">
        <w:t>životnih potreba socijalno ugroženih osoba, te osoba koje zbog zdravstvenih razloga ili životne dobi nisu u mogućnosti brinuti se sami o sebi, a ista prava ne ostvaruju po drugoj osnovi.</w:t>
      </w:r>
    </w:p>
    <w:p w14:paraId="66BB870D" w14:textId="7AEDCB63" w:rsidR="00225FB8" w:rsidRPr="00863269" w:rsidRDefault="00225FB8" w:rsidP="0011186A">
      <w:pPr>
        <w:jc w:val="both"/>
      </w:pPr>
      <w:r w:rsidRPr="00863269">
        <w:rPr>
          <w:b/>
        </w:rPr>
        <w:t>Sredstva za realizaciju programa</w:t>
      </w:r>
      <w:r w:rsidRPr="00863269">
        <w:t xml:space="preserve"> u 202</w:t>
      </w:r>
      <w:r w:rsidR="00D5688D" w:rsidRPr="00863269">
        <w:t>2</w:t>
      </w:r>
      <w:r w:rsidRPr="00863269">
        <w:t>. godini planirana su u iznosu 1</w:t>
      </w:r>
      <w:r w:rsidR="007E564A" w:rsidRPr="00863269">
        <w:t>59</w:t>
      </w:r>
      <w:r w:rsidRPr="00863269">
        <w:t>.000,00 kn, u 202</w:t>
      </w:r>
      <w:r w:rsidR="00D5688D" w:rsidRPr="00863269">
        <w:t>3</w:t>
      </w:r>
      <w:r w:rsidRPr="00863269">
        <w:t>. godini u iznosu od 1</w:t>
      </w:r>
      <w:r w:rsidR="007E564A" w:rsidRPr="00863269">
        <w:t>6</w:t>
      </w:r>
      <w:r w:rsidRPr="00863269">
        <w:t>0.000,00 kn i u 202</w:t>
      </w:r>
      <w:r w:rsidR="00D5688D" w:rsidRPr="00863269">
        <w:t>4</w:t>
      </w:r>
      <w:r w:rsidRPr="00863269">
        <w:t>. godini također u iznosu od 1</w:t>
      </w:r>
      <w:r w:rsidR="007E564A" w:rsidRPr="00863269">
        <w:t>6</w:t>
      </w:r>
      <w:r w:rsidRPr="00863269">
        <w:t>0.000,00 kn.</w:t>
      </w:r>
    </w:p>
    <w:p w14:paraId="0530E0AA" w14:textId="77777777" w:rsidR="00225FB8" w:rsidRPr="00863269" w:rsidRDefault="00225FB8" w:rsidP="00225FB8">
      <w:pPr>
        <w:jc w:val="both"/>
      </w:pPr>
      <w:r w:rsidRPr="00863269">
        <w:t>Program  1016 obuhvaća sljedeće aktivnosti s planiranim iznosima:</w:t>
      </w:r>
    </w:p>
    <w:tbl>
      <w:tblPr>
        <w:tblStyle w:val="Reetkatablice"/>
        <w:tblW w:w="0" w:type="auto"/>
        <w:tblInd w:w="108" w:type="dxa"/>
        <w:tblLook w:val="04A0" w:firstRow="1" w:lastRow="0" w:firstColumn="1" w:lastColumn="0" w:noHBand="0" w:noVBand="1"/>
      </w:tblPr>
      <w:tblGrid>
        <w:gridCol w:w="1185"/>
        <w:gridCol w:w="2367"/>
        <w:gridCol w:w="1730"/>
        <w:gridCol w:w="1871"/>
        <w:gridCol w:w="1801"/>
      </w:tblGrid>
      <w:tr w:rsidR="00863269" w:rsidRPr="00863269" w14:paraId="3842CEA0" w14:textId="77777777" w:rsidTr="00225FB8">
        <w:tc>
          <w:tcPr>
            <w:tcW w:w="1185" w:type="dxa"/>
          </w:tcPr>
          <w:p w14:paraId="3F278B10" w14:textId="77777777" w:rsidR="00225FB8" w:rsidRPr="00863269" w:rsidRDefault="00225FB8" w:rsidP="00225FB8">
            <w:pPr>
              <w:jc w:val="center"/>
              <w:rPr>
                <w:b/>
              </w:rPr>
            </w:pPr>
            <w:r w:rsidRPr="00863269">
              <w:rPr>
                <w:b/>
              </w:rPr>
              <w:t>Aktivnost/</w:t>
            </w:r>
          </w:p>
          <w:p w14:paraId="6B0EAC38" w14:textId="77777777" w:rsidR="00225FB8" w:rsidRPr="00863269" w:rsidRDefault="00225FB8" w:rsidP="00225FB8">
            <w:pPr>
              <w:jc w:val="center"/>
              <w:rPr>
                <w:b/>
              </w:rPr>
            </w:pPr>
            <w:r w:rsidRPr="00863269">
              <w:rPr>
                <w:b/>
              </w:rPr>
              <w:t>Projekt</w:t>
            </w:r>
          </w:p>
        </w:tc>
        <w:tc>
          <w:tcPr>
            <w:tcW w:w="2451" w:type="dxa"/>
          </w:tcPr>
          <w:p w14:paraId="2CF1BE28" w14:textId="77777777" w:rsidR="00225FB8" w:rsidRPr="00863269" w:rsidRDefault="00225FB8" w:rsidP="00225FB8">
            <w:pPr>
              <w:jc w:val="center"/>
              <w:rPr>
                <w:b/>
              </w:rPr>
            </w:pPr>
            <w:r w:rsidRPr="00863269">
              <w:rPr>
                <w:b/>
              </w:rPr>
              <w:t>Naziv</w:t>
            </w:r>
          </w:p>
        </w:tc>
        <w:tc>
          <w:tcPr>
            <w:tcW w:w="1772" w:type="dxa"/>
          </w:tcPr>
          <w:p w14:paraId="5118C7E4" w14:textId="5F6D5B21" w:rsidR="00225FB8" w:rsidRPr="00863269" w:rsidRDefault="00225FB8" w:rsidP="00225FB8">
            <w:pPr>
              <w:jc w:val="center"/>
              <w:rPr>
                <w:b/>
              </w:rPr>
            </w:pPr>
            <w:r w:rsidRPr="00863269">
              <w:rPr>
                <w:b/>
              </w:rPr>
              <w:t>Plan za 202</w:t>
            </w:r>
            <w:r w:rsidR="00D5688D" w:rsidRPr="00863269">
              <w:rPr>
                <w:b/>
              </w:rPr>
              <w:t>2</w:t>
            </w:r>
            <w:r w:rsidRPr="00863269">
              <w:rPr>
                <w:b/>
              </w:rPr>
              <w:t>.</w:t>
            </w:r>
          </w:p>
        </w:tc>
        <w:tc>
          <w:tcPr>
            <w:tcW w:w="1924" w:type="dxa"/>
          </w:tcPr>
          <w:p w14:paraId="3EB95AFB" w14:textId="26C77B0A" w:rsidR="00225FB8" w:rsidRPr="00863269" w:rsidRDefault="00225FB8" w:rsidP="00225FB8">
            <w:pPr>
              <w:jc w:val="center"/>
              <w:rPr>
                <w:b/>
              </w:rPr>
            </w:pPr>
            <w:r w:rsidRPr="00863269">
              <w:rPr>
                <w:b/>
              </w:rPr>
              <w:t>Plan za 202</w:t>
            </w:r>
            <w:r w:rsidR="00D5688D" w:rsidRPr="00863269">
              <w:rPr>
                <w:b/>
              </w:rPr>
              <w:t>3</w:t>
            </w:r>
            <w:r w:rsidRPr="00863269">
              <w:rPr>
                <w:b/>
              </w:rPr>
              <w:t>.</w:t>
            </w:r>
          </w:p>
        </w:tc>
        <w:tc>
          <w:tcPr>
            <w:tcW w:w="1848" w:type="dxa"/>
          </w:tcPr>
          <w:p w14:paraId="67E43143" w14:textId="28655B2D" w:rsidR="00225FB8" w:rsidRPr="00863269" w:rsidRDefault="00225FB8" w:rsidP="00225FB8">
            <w:pPr>
              <w:jc w:val="center"/>
              <w:rPr>
                <w:b/>
              </w:rPr>
            </w:pPr>
            <w:r w:rsidRPr="00863269">
              <w:rPr>
                <w:b/>
              </w:rPr>
              <w:t>Plan za 202</w:t>
            </w:r>
            <w:r w:rsidR="005F158F" w:rsidRPr="00863269">
              <w:rPr>
                <w:b/>
              </w:rPr>
              <w:t>4</w:t>
            </w:r>
            <w:r w:rsidRPr="00863269">
              <w:rPr>
                <w:b/>
              </w:rPr>
              <w:t>.</w:t>
            </w:r>
          </w:p>
        </w:tc>
      </w:tr>
      <w:tr w:rsidR="00863269" w:rsidRPr="00863269" w14:paraId="49680DB2" w14:textId="77777777" w:rsidTr="00225FB8">
        <w:tc>
          <w:tcPr>
            <w:tcW w:w="1185" w:type="dxa"/>
          </w:tcPr>
          <w:p w14:paraId="75FDB08E" w14:textId="77777777" w:rsidR="00225FB8" w:rsidRPr="00863269" w:rsidRDefault="00225FB8" w:rsidP="00225FB8">
            <w:pPr>
              <w:jc w:val="both"/>
            </w:pPr>
            <w:r w:rsidRPr="00863269">
              <w:t>A1001601</w:t>
            </w:r>
          </w:p>
        </w:tc>
        <w:tc>
          <w:tcPr>
            <w:tcW w:w="2451" w:type="dxa"/>
          </w:tcPr>
          <w:p w14:paraId="206B2F06" w14:textId="77777777" w:rsidR="00225FB8" w:rsidRPr="00863269" w:rsidRDefault="00225FB8" w:rsidP="00225FB8">
            <w:pPr>
              <w:jc w:val="both"/>
            </w:pPr>
            <w:r w:rsidRPr="00863269">
              <w:t>Naknade građanima i</w:t>
            </w:r>
          </w:p>
          <w:p w14:paraId="4AF7C156" w14:textId="77777777" w:rsidR="00225FB8" w:rsidRPr="00863269" w:rsidRDefault="00225FB8" w:rsidP="00225FB8">
            <w:pPr>
              <w:jc w:val="both"/>
            </w:pPr>
            <w:r w:rsidRPr="00863269">
              <w:t>kućanstvima</w:t>
            </w:r>
          </w:p>
        </w:tc>
        <w:tc>
          <w:tcPr>
            <w:tcW w:w="1772" w:type="dxa"/>
          </w:tcPr>
          <w:p w14:paraId="1DC0D703" w14:textId="0D2FE31B" w:rsidR="00225FB8" w:rsidRPr="00863269" w:rsidRDefault="00225FB8" w:rsidP="00225FB8">
            <w:pPr>
              <w:jc w:val="center"/>
            </w:pPr>
            <w:r w:rsidRPr="00863269">
              <w:t>1</w:t>
            </w:r>
            <w:r w:rsidR="00863269" w:rsidRPr="00863269">
              <w:t>59</w:t>
            </w:r>
            <w:r w:rsidRPr="00863269">
              <w:t>.000,00</w:t>
            </w:r>
          </w:p>
        </w:tc>
        <w:tc>
          <w:tcPr>
            <w:tcW w:w="1924" w:type="dxa"/>
          </w:tcPr>
          <w:p w14:paraId="0A054E9B" w14:textId="02189945" w:rsidR="00225FB8" w:rsidRPr="00863269" w:rsidRDefault="00225FB8" w:rsidP="00225FB8">
            <w:pPr>
              <w:jc w:val="center"/>
            </w:pPr>
            <w:r w:rsidRPr="00863269">
              <w:t>1</w:t>
            </w:r>
            <w:r w:rsidR="00863269" w:rsidRPr="00863269">
              <w:t>6</w:t>
            </w:r>
            <w:r w:rsidRPr="00863269">
              <w:t>0.000,00</w:t>
            </w:r>
          </w:p>
        </w:tc>
        <w:tc>
          <w:tcPr>
            <w:tcW w:w="1848" w:type="dxa"/>
          </w:tcPr>
          <w:p w14:paraId="08A552D9" w14:textId="5144AB8F" w:rsidR="00225FB8" w:rsidRPr="00863269" w:rsidRDefault="00225FB8" w:rsidP="00225FB8">
            <w:pPr>
              <w:jc w:val="center"/>
            </w:pPr>
            <w:r w:rsidRPr="00863269">
              <w:t>1</w:t>
            </w:r>
            <w:r w:rsidR="00863269" w:rsidRPr="00863269">
              <w:t>6</w:t>
            </w:r>
            <w:r w:rsidRPr="00863269">
              <w:t>0.000,00</w:t>
            </w:r>
          </w:p>
        </w:tc>
      </w:tr>
    </w:tbl>
    <w:p w14:paraId="37E24EB7" w14:textId="77777777" w:rsidR="00225FB8" w:rsidRDefault="00225FB8" w:rsidP="0011186A">
      <w:pPr>
        <w:jc w:val="both"/>
      </w:pPr>
    </w:p>
    <w:p w14:paraId="7FF28F47" w14:textId="77777777" w:rsidR="00225FB8" w:rsidRPr="00E62FA8" w:rsidRDefault="00225FB8" w:rsidP="0011186A">
      <w:pPr>
        <w:jc w:val="both"/>
        <w:rPr>
          <w:b/>
          <w:u w:val="single"/>
        </w:rPr>
      </w:pPr>
      <w:r w:rsidRPr="00E62FA8">
        <w:rPr>
          <w:b/>
          <w:u w:val="single"/>
        </w:rPr>
        <w:t>Program 1017 RAZVOJ I SIGURNOST PROMETA</w:t>
      </w:r>
    </w:p>
    <w:p w14:paraId="176F9DF7" w14:textId="4F605043" w:rsidR="00225FB8" w:rsidRPr="00863269" w:rsidRDefault="00225FB8" w:rsidP="0011186A">
      <w:pPr>
        <w:jc w:val="both"/>
      </w:pPr>
      <w:r w:rsidRPr="001E56D3">
        <w:rPr>
          <w:b/>
        </w:rPr>
        <w:t>Opis i cilj programa</w:t>
      </w:r>
      <w:r>
        <w:t>: Program obuhvaća aktivnosti tekućeg održavanja prometne signalizacije na javnim prometnim površinama</w:t>
      </w:r>
      <w:r w:rsidR="005F158F">
        <w:t xml:space="preserve"> i izgradnju nerazvrstanih cesta i pješačko biciklističkih staza.</w:t>
      </w:r>
      <w:r>
        <w:t xml:space="preserve"> Cilj </w:t>
      </w:r>
      <w:r w:rsidRPr="00863269">
        <w:t xml:space="preserve">programa je usmjeren stvaranju sigurnih uvjeta </w:t>
      </w:r>
      <w:r w:rsidR="001E56D3" w:rsidRPr="00863269">
        <w:t>za odvijanje prometa na nerazvrstanim cestama.</w:t>
      </w:r>
    </w:p>
    <w:p w14:paraId="300BDA48" w14:textId="4C170F98" w:rsidR="001E56D3" w:rsidRPr="00863269" w:rsidRDefault="001E56D3" w:rsidP="0011186A">
      <w:pPr>
        <w:jc w:val="both"/>
      </w:pPr>
      <w:r w:rsidRPr="00863269">
        <w:rPr>
          <w:b/>
        </w:rPr>
        <w:t>Sredstva za realizaciju programa</w:t>
      </w:r>
      <w:r w:rsidRPr="00863269">
        <w:t xml:space="preserve"> u 202</w:t>
      </w:r>
      <w:r w:rsidR="005F158F" w:rsidRPr="00863269">
        <w:t>2</w:t>
      </w:r>
      <w:r w:rsidRPr="00863269">
        <w:t xml:space="preserve">. godini planirana su u iznosu od </w:t>
      </w:r>
      <w:r w:rsidR="00863269" w:rsidRPr="00863269">
        <w:t>3.875</w:t>
      </w:r>
      <w:r w:rsidRPr="00863269">
        <w:t>.000,00 kn, u 202</w:t>
      </w:r>
      <w:r w:rsidR="005F158F" w:rsidRPr="00863269">
        <w:t>3</w:t>
      </w:r>
      <w:r w:rsidRPr="00863269">
        <w:t xml:space="preserve">. godini u iznosu od </w:t>
      </w:r>
      <w:r w:rsidR="00863269" w:rsidRPr="00863269">
        <w:t>77</w:t>
      </w:r>
      <w:r w:rsidRPr="00863269">
        <w:t>2.000,00 kn i u 202</w:t>
      </w:r>
      <w:r w:rsidR="005F158F" w:rsidRPr="00863269">
        <w:t>4</w:t>
      </w:r>
      <w:r w:rsidRPr="00863269">
        <w:t xml:space="preserve">. godini u iznosu od </w:t>
      </w:r>
      <w:r w:rsidR="00863269" w:rsidRPr="00863269">
        <w:t>7</w:t>
      </w:r>
      <w:r w:rsidRPr="00863269">
        <w:t>22.000,00 kn.</w:t>
      </w:r>
    </w:p>
    <w:p w14:paraId="51C1D5EB" w14:textId="77777777" w:rsidR="001E56D3" w:rsidRDefault="001E56D3" w:rsidP="001E56D3">
      <w:pPr>
        <w:jc w:val="both"/>
      </w:pPr>
      <w:r>
        <w:t>Program  1017 obuhvaća sljedeće aktivnosti s planiranim iznosima:</w:t>
      </w:r>
    </w:p>
    <w:tbl>
      <w:tblPr>
        <w:tblStyle w:val="Reetkatablice"/>
        <w:tblW w:w="0" w:type="auto"/>
        <w:tblInd w:w="108" w:type="dxa"/>
        <w:tblLook w:val="04A0" w:firstRow="1" w:lastRow="0" w:firstColumn="1" w:lastColumn="0" w:noHBand="0" w:noVBand="1"/>
      </w:tblPr>
      <w:tblGrid>
        <w:gridCol w:w="1185"/>
        <w:gridCol w:w="2372"/>
        <w:gridCol w:w="1728"/>
        <w:gridCol w:w="1870"/>
        <w:gridCol w:w="1799"/>
      </w:tblGrid>
      <w:tr w:rsidR="001E56D3" w:rsidRPr="004D0821" w14:paraId="6B539F45" w14:textId="77777777" w:rsidTr="005F158F">
        <w:tc>
          <w:tcPr>
            <w:tcW w:w="1185" w:type="dxa"/>
          </w:tcPr>
          <w:p w14:paraId="14388971" w14:textId="77777777" w:rsidR="001E56D3" w:rsidRPr="004D0821" w:rsidRDefault="001E56D3" w:rsidP="00CC11A8">
            <w:pPr>
              <w:jc w:val="center"/>
              <w:rPr>
                <w:b/>
              </w:rPr>
            </w:pPr>
            <w:r w:rsidRPr="004D0821">
              <w:rPr>
                <w:b/>
              </w:rPr>
              <w:t>Aktivnost/</w:t>
            </w:r>
          </w:p>
          <w:p w14:paraId="57FD6B32" w14:textId="77777777" w:rsidR="001E56D3" w:rsidRPr="004D0821" w:rsidRDefault="001E56D3" w:rsidP="00CC11A8">
            <w:pPr>
              <w:jc w:val="center"/>
              <w:rPr>
                <w:b/>
              </w:rPr>
            </w:pPr>
            <w:r w:rsidRPr="004D0821">
              <w:rPr>
                <w:b/>
              </w:rPr>
              <w:t>Projekt</w:t>
            </w:r>
          </w:p>
        </w:tc>
        <w:tc>
          <w:tcPr>
            <w:tcW w:w="2372" w:type="dxa"/>
          </w:tcPr>
          <w:p w14:paraId="30065161" w14:textId="77777777" w:rsidR="001E56D3" w:rsidRPr="004D0821" w:rsidRDefault="001E56D3" w:rsidP="00CC11A8">
            <w:pPr>
              <w:jc w:val="center"/>
              <w:rPr>
                <w:b/>
              </w:rPr>
            </w:pPr>
            <w:r w:rsidRPr="004D0821">
              <w:rPr>
                <w:b/>
              </w:rPr>
              <w:t>Naziv</w:t>
            </w:r>
          </w:p>
        </w:tc>
        <w:tc>
          <w:tcPr>
            <w:tcW w:w="1728" w:type="dxa"/>
          </w:tcPr>
          <w:p w14:paraId="7D6CC582" w14:textId="7996DE57" w:rsidR="001E56D3" w:rsidRPr="004D0821" w:rsidRDefault="001E56D3" w:rsidP="00CC11A8">
            <w:pPr>
              <w:jc w:val="center"/>
              <w:rPr>
                <w:b/>
              </w:rPr>
            </w:pPr>
            <w:r w:rsidRPr="004D0821">
              <w:rPr>
                <w:b/>
              </w:rPr>
              <w:t>Plan za 202</w:t>
            </w:r>
            <w:r w:rsidR="005F158F">
              <w:rPr>
                <w:b/>
              </w:rPr>
              <w:t>2</w:t>
            </w:r>
            <w:r w:rsidRPr="004D0821">
              <w:rPr>
                <w:b/>
              </w:rPr>
              <w:t>.</w:t>
            </w:r>
          </w:p>
        </w:tc>
        <w:tc>
          <w:tcPr>
            <w:tcW w:w="1870" w:type="dxa"/>
          </w:tcPr>
          <w:p w14:paraId="50E2132C" w14:textId="4087F6A3" w:rsidR="001E56D3" w:rsidRPr="004D0821" w:rsidRDefault="001E56D3" w:rsidP="00CC11A8">
            <w:pPr>
              <w:jc w:val="center"/>
              <w:rPr>
                <w:b/>
              </w:rPr>
            </w:pPr>
            <w:r w:rsidRPr="004D0821">
              <w:rPr>
                <w:b/>
              </w:rPr>
              <w:t>Plan za 202</w:t>
            </w:r>
            <w:r w:rsidR="005F158F">
              <w:rPr>
                <w:b/>
              </w:rPr>
              <w:t>3</w:t>
            </w:r>
            <w:r w:rsidRPr="004D0821">
              <w:rPr>
                <w:b/>
              </w:rPr>
              <w:t>.</w:t>
            </w:r>
          </w:p>
        </w:tc>
        <w:tc>
          <w:tcPr>
            <w:tcW w:w="1799" w:type="dxa"/>
          </w:tcPr>
          <w:p w14:paraId="0C065E12" w14:textId="12F5591E" w:rsidR="001E56D3" w:rsidRPr="004D0821" w:rsidRDefault="001E56D3" w:rsidP="00CC11A8">
            <w:pPr>
              <w:jc w:val="center"/>
              <w:rPr>
                <w:b/>
              </w:rPr>
            </w:pPr>
            <w:r w:rsidRPr="004D0821">
              <w:rPr>
                <w:b/>
              </w:rPr>
              <w:t>Plan za 202</w:t>
            </w:r>
            <w:r w:rsidR="005F158F">
              <w:rPr>
                <w:b/>
              </w:rPr>
              <w:t>4</w:t>
            </w:r>
            <w:r w:rsidRPr="004D0821">
              <w:rPr>
                <w:b/>
              </w:rPr>
              <w:t>.</w:t>
            </w:r>
          </w:p>
        </w:tc>
      </w:tr>
      <w:tr w:rsidR="001E56D3" w14:paraId="3DF13ED8" w14:textId="77777777" w:rsidTr="005F158F">
        <w:tc>
          <w:tcPr>
            <w:tcW w:w="1185" w:type="dxa"/>
          </w:tcPr>
          <w:p w14:paraId="021205E4" w14:textId="77777777" w:rsidR="001E56D3" w:rsidRDefault="001E56D3" w:rsidP="00CC11A8">
            <w:pPr>
              <w:jc w:val="both"/>
            </w:pPr>
            <w:r>
              <w:t>A1001701</w:t>
            </w:r>
          </w:p>
        </w:tc>
        <w:tc>
          <w:tcPr>
            <w:tcW w:w="2372" w:type="dxa"/>
          </w:tcPr>
          <w:p w14:paraId="0878BDFE" w14:textId="77777777" w:rsidR="001E56D3" w:rsidRDefault="001E56D3" w:rsidP="00CC11A8">
            <w:pPr>
              <w:jc w:val="both"/>
            </w:pPr>
            <w:r>
              <w:t>Prometna signalizacija</w:t>
            </w:r>
          </w:p>
        </w:tc>
        <w:tc>
          <w:tcPr>
            <w:tcW w:w="1728" w:type="dxa"/>
          </w:tcPr>
          <w:p w14:paraId="1B1D7BAA" w14:textId="77777777" w:rsidR="001E56D3" w:rsidRDefault="001E56D3" w:rsidP="001E56D3">
            <w:pPr>
              <w:jc w:val="center"/>
            </w:pPr>
            <w:r>
              <w:t>22.000,00</w:t>
            </w:r>
          </w:p>
        </w:tc>
        <w:tc>
          <w:tcPr>
            <w:tcW w:w="1870" w:type="dxa"/>
          </w:tcPr>
          <w:p w14:paraId="551DF0AE" w14:textId="77777777" w:rsidR="001E56D3" w:rsidRDefault="0034304B" w:rsidP="0034304B">
            <w:pPr>
              <w:jc w:val="center"/>
            </w:pPr>
            <w:r>
              <w:t>22</w:t>
            </w:r>
            <w:r w:rsidR="001E56D3">
              <w:t>.000,00</w:t>
            </w:r>
          </w:p>
        </w:tc>
        <w:tc>
          <w:tcPr>
            <w:tcW w:w="1799" w:type="dxa"/>
          </w:tcPr>
          <w:p w14:paraId="78A71C2F" w14:textId="77777777" w:rsidR="001E56D3" w:rsidRDefault="0034304B" w:rsidP="00CC11A8">
            <w:pPr>
              <w:jc w:val="center"/>
            </w:pPr>
            <w:r>
              <w:t>22</w:t>
            </w:r>
            <w:r w:rsidR="001E56D3">
              <w:t>.000,00</w:t>
            </w:r>
          </w:p>
        </w:tc>
      </w:tr>
      <w:tr w:rsidR="00F14915" w:rsidRPr="00F14915" w14:paraId="0C67198B" w14:textId="77777777" w:rsidTr="005F158F">
        <w:tc>
          <w:tcPr>
            <w:tcW w:w="1185" w:type="dxa"/>
          </w:tcPr>
          <w:p w14:paraId="1E1A93E2" w14:textId="17401548" w:rsidR="005F158F" w:rsidRPr="00F14915" w:rsidRDefault="005F158F" w:rsidP="005F158F">
            <w:pPr>
              <w:jc w:val="both"/>
            </w:pPr>
            <w:r w:rsidRPr="00F14915">
              <w:t>K10</w:t>
            </w:r>
            <w:r w:rsidR="00F14915" w:rsidRPr="00F14915">
              <w:t>1701</w:t>
            </w:r>
          </w:p>
        </w:tc>
        <w:tc>
          <w:tcPr>
            <w:tcW w:w="2372" w:type="dxa"/>
          </w:tcPr>
          <w:p w14:paraId="7CA80802" w14:textId="5F7CC473" w:rsidR="005F158F" w:rsidRPr="00F14915" w:rsidRDefault="005F158F" w:rsidP="005F158F">
            <w:pPr>
              <w:jc w:val="both"/>
            </w:pPr>
            <w:r w:rsidRPr="00F14915">
              <w:t>Sanacija Jelačićevog trga u Selnici</w:t>
            </w:r>
            <w:r w:rsidR="00F14915" w:rsidRPr="00F14915">
              <w:t xml:space="preserve"> </w:t>
            </w:r>
            <w:r w:rsidRPr="00F14915">
              <w:t>– nakon kanalizacije</w:t>
            </w:r>
            <w:r w:rsidR="00F14915" w:rsidRPr="00F14915">
              <w:t xml:space="preserve"> (150 m)</w:t>
            </w:r>
          </w:p>
        </w:tc>
        <w:tc>
          <w:tcPr>
            <w:tcW w:w="1728" w:type="dxa"/>
          </w:tcPr>
          <w:p w14:paraId="55483CCC" w14:textId="70CC9EC6" w:rsidR="005F158F" w:rsidRPr="00F14915" w:rsidRDefault="00F14915" w:rsidP="005F158F">
            <w:pPr>
              <w:jc w:val="center"/>
            </w:pPr>
            <w:r w:rsidRPr="00F14915">
              <w:t>10</w:t>
            </w:r>
            <w:r w:rsidR="005F158F" w:rsidRPr="00F14915">
              <w:t>0.000,00</w:t>
            </w:r>
          </w:p>
        </w:tc>
        <w:tc>
          <w:tcPr>
            <w:tcW w:w="1870" w:type="dxa"/>
          </w:tcPr>
          <w:p w14:paraId="4F51328E" w14:textId="0E0A0531" w:rsidR="005F158F" w:rsidRPr="00F14915" w:rsidRDefault="005F158F" w:rsidP="005F158F">
            <w:pPr>
              <w:jc w:val="center"/>
            </w:pPr>
            <w:r w:rsidRPr="00F14915">
              <w:t>0,00</w:t>
            </w:r>
          </w:p>
        </w:tc>
        <w:tc>
          <w:tcPr>
            <w:tcW w:w="1799" w:type="dxa"/>
          </w:tcPr>
          <w:p w14:paraId="790D4042" w14:textId="0221771E" w:rsidR="005F158F" w:rsidRPr="00F14915" w:rsidRDefault="005F158F" w:rsidP="005F158F">
            <w:pPr>
              <w:jc w:val="center"/>
            </w:pPr>
            <w:r w:rsidRPr="00F14915">
              <w:t>0,00</w:t>
            </w:r>
          </w:p>
        </w:tc>
      </w:tr>
      <w:tr w:rsidR="00F14915" w:rsidRPr="00F14915" w14:paraId="617CC174" w14:textId="77777777" w:rsidTr="005F158F">
        <w:tc>
          <w:tcPr>
            <w:tcW w:w="1185" w:type="dxa"/>
          </w:tcPr>
          <w:p w14:paraId="145B079B" w14:textId="65CBC661" w:rsidR="005F158F" w:rsidRPr="00F14915" w:rsidRDefault="005F158F" w:rsidP="005F158F">
            <w:pPr>
              <w:jc w:val="both"/>
            </w:pPr>
            <w:r w:rsidRPr="00F14915">
              <w:t>K10</w:t>
            </w:r>
            <w:r w:rsidR="00F14915" w:rsidRPr="00F14915">
              <w:t>1702</w:t>
            </w:r>
          </w:p>
        </w:tc>
        <w:tc>
          <w:tcPr>
            <w:tcW w:w="2372" w:type="dxa"/>
          </w:tcPr>
          <w:p w14:paraId="033F9376" w14:textId="2E9ABB0E" w:rsidR="005F158F" w:rsidRPr="00F14915" w:rsidRDefault="005F158F" w:rsidP="005F158F">
            <w:pPr>
              <w:jc w:val="both"/>
            </w:pPr>
            <w:r w:rsidRPr="00F14915">
              <w:t>Sanacija Ulice Braće Radić u Selnici – nakon kanalizacije</w:t>
            </w:r>
            <w:r w:rsidR="00F14915" w:rsidRPr="00F14915">
              <w:t xml:space="preserve"> (460 m)</w:t>
            </w:r>
          </w:p>
        </w:tc>
        <w:tc>
          <w:tcPr>
            <w:tcW w:w="1728" w:type="dxa"/>
          </w:tcPr>
          <w:p w14:paraId="3908DAA7" w14:textId="061CB0FA" w:rsidR="005F158F" w:rsidRPr="00F14915" w:rsidRDefault="00F14915" w:rsidP="005F158F">
            <w:pPr>
              <w:jc w:val="center"/>
            </w:pPr>
            <w:r w:rsidRPr="00F14915">
              <w:t>210</w:t>
            </w:r>
            <w:r w:rsidR="005F158F" w:rsidRPr="00F14915">
              <w:t>.000,00</w:t>
            </w:r>
          </w:p>
        </w:tc>
        <w:tc>
          <w:tcPr>
            <w:tcW w:w="1870" w:type="dxa"/>
          </w:tcPr>
          <w:p w14:paraId="23B908C5" w14:textId="335594B4" w:rsidR="005F158F" w:rsidRPr="00F14915" w:rsidRDefault="005F158F" w:rsidP="005F158F">
            <w:pPr>
              <w:jc w:val="center"/>
            </w:pPr>
            <w:r w:rsidRPr="00F14915">
              <w:t>0,00</w:t>
            </w:r>
          </w:p>
        </w:tc>
        <w:tc>
          <w:tcPr>
            <w:tcW w:w="1799" w:type="dxa"/>
          </w:tcPr>
          <w:p w14:paraId="0C923EB8" w14:textId="407E5E27" w:rsidR="005F158F" w:rsidRPr="00F14915" w:rsidRDefault="005F158F" w:rsidP="005F158F">
            <w:pPr>
              <w:jc w:val="center"/>
            </w:pPr>
            <w:r w:rsidRPr="00F14915">
              <w:t>0,00</w:t>
            </w:r>
          </w:p>
        </w:tc>
      </w:tr>
      <w:tr w:rsidR="00F14915" w:rsidRPr="00F14915" w14:paraId="306E0233" w14:textId="77777777" w:rsidTr="005F158F">
        <w:tc>
          <w:tcPr>
            <w:tcW w:w="1185" w:type="dxa"/>
          </w:tcPr>
          <w:p w14:paraId="5EDEC5DB" w14:textId="758F25A5" w:rsidR="005F158F" w:rsidRPr="00F14915" w:rsidRDefault="005F158F" w:rsidP="005F158F">
            <w:pPr>
              <w:jc w:val="both"/>
            </w:pPr>
            <w:r w:rsidRPr="00F14915">
              <w:t>K10</w:t>
            </w:r>
            <w:r w:rsidR="00F14915" w:rsidRPr="00F14915">
              <w:t>1</w:t>
            </w:r>
            <w:r w:rsidRPr="00F14915">
              <w:t>7</w:t>
            </w:r>
            <w:r w:rsidR="00F14915" w:rsidRPr="00F14915">
              <w:t>03</w:t>
            </w:r>
          </w:p>
        </w:tc>
        <w:tc>
          <w:tcPr>
            <w:tcW w:w="2372" w:type="dxa"/>
          </w:tcPr>
          <w:p w14:paraId="23594C49" w14:textId="5D50072B" w:rsidR="005F158F" w:rsidRPr="00F14915" w:rsidRDefault="005F158F" w:rsidP="005F158F">
            <w:pPr>
              <w:jc w:val="both"/>
            </w:pPr>
            <w:r w:rsidRPr="00F14915">
              <w:t>Sanacija Frankopanske ulice u Selnici – nakon kanalizacije</w:t>
            </w:r>
            <w:r w:rsidR="00F14915" w:rsidRPr="00F14915">
              <w:t xml:space="preserve"> (460 m)</w:t>
            </w:r>
          </w:p>
        </w:tc>
        <w:tc>
          <w:tcPr>
            <w:tcW w:w="1728" w:type="dxa"/>
          </w:tcPr>
          <w:p w14:paraId="33D04B4F" w14:textId="43C839B4" w:rsidR="005F158F" w:rsidRPr="00F14915" w:rsidRDefault="00F14915" w:rsidP="005F158F">
            <w:pPr>
              <w:jc w:val="center"/>
            </w:pPr>
            <w:r w:rsidRPr="00F14915">
              <w:t>200</w:t>
            </w:r>
            <w:r w:rsidR="005F158F" w:rsidRPr="00F14915">
              <w:t>.000,00</w:t>
            </w:r>
          </w:p>
        </w:tc>
        <w:tc>
          <w:tcPr>
            <w:tcW w:w="1870" w:type="dxa"/>
          </w:tcPr>
          <w:p w14:paraId="58E5F7C7" w14:textId="54E17AAC" w:rsidR="005F158F" w:rsidRPr="00F14915" w:rsidRDefault="005F158F" w:rsidP="00F14915">
            <w:pPr>
              <w:jc w:val="center"/>
            </w:pPr>
            <w:r w:rsidRPr="00F14915">
              <w:t>0,00</w:t>
            </w:r>
          </w:p>
        </w:tc>
        <w:tc>
          <w:tcPr>
            <w:tcW w:w="1799" w:type="dxa"/>
          </w:tcPr>
          <w:p w14:paraId="095F8495" w14:textId="4CCF07AA" w:rsidR="005F158F" w:rsidRPr="00F14915" w:rsidRDefault="005F158F" w:rsidP="005F158F">
            <w:pPr>
              <w:jc w:val="center"/>
            </w:pPr>
            <w:r w:rsidRPr="00F14915">
              <w:t>0,00</w:t>
            </w:r>
          </w:p>
        </w:tc>
      </w:tr>
      <w:tr w:rsidR="005F158F" w14:paraId="2CBDF8BC" w14:textId="77777777" w:rsidTr="005F158F">
        <w:tc>
          <w:tcPr>
            <w:tcW w:w="1185" w:type="dxa"/>
          </w:tcPr>
          <w:p w14:paraId="4DAA77EB" w14:textId="65E0F8BF" w:rsidR="005F158F" w:rsidRDefault="00F14915" w:rsidP="00CC11A8">
            <w:pPr>
              <w:jc w:val="both"/>
            </w:pPr>
            <w:r>
              <w:t>K101704</w:t>
            </w:r>
          </w:p>
        </w:tc>
        <w:tc>
          <w:tcPr>
            <w:tcW w:w="2372" w:type="dxa"/>
          </w:tcPr>
          <w:p w14:paraId="1FC7611E" w14:textId="135624CB" w:rsidR="005F158F" w:rsidRDefault="00F14915" w:rsidP="00CC11A8">
            <w:pPr>
              <w:jc w:val="both"/>
            </w:pPr>
            <w:r>
              <w:t xml:space="preserve">Sanacija Ulice </w:t>
            </w:r>
            <w:proofErr w:type="spellStart"/>
            <w:r>
              <w:t>črna</w:t>
            </w:r>
            <w:proofErr w:type="spellEnd"/>
            <w:r>
              <w:t xml:space="preserve"> mlaka u Selnici – nakon kanalizacije (70 m)</w:t>
            </w:r>
          </w:p>
        </w:tc>
        <w:tc>
          <w:tcPr>
            <w:tcW w:w="1728" w:type="dxa"/>
          </w:tcPr>
          <w:p w14:paraId="3EE58135" w14:textId="30003FFF" w:rsidR="005F158F" w:rsidRDefault="00F14915" w:rsidP="001E56D3">
            <w:pPr>
              <w:jc w:val="center"/>
            </w:pPr>
            <w:r>
              <w:t>33.000,00</w:t>
            </w:r>
          </w:p>
        </w:tc>
        <w:tc>
          <w:tcPr>
            <w:tcW w:w="1870" w:type="dxa"/>
          </w:tcPr>
          <w:p w14:paraId="059AA8C5" w14:textId="5D23F8B5" w:rsidR="005F158F" w:rsidRDefault="00F14915" w:rsidP="0034304B">
            <w:pPr>
              <w:jc w:val="center"/>
            </w:pPr>
            <w:r>
              <w:t>0,00</w:t>
            </w:r>
          </w:p>
        </w:tc>
        <w:tc>
          <w:tcPr>
            <w:tcW w:w="1799" w:type="dxa"/>
          </w:tcPr>
          <w:p w14:paraId="1949513B" w14:textId="54C9649C" w:rsidR="005F158F" w:rsidRDefault="00F14915" w:rsidP="00CC11A8">
            <w:pPr>
              <w:jc w:val="center"/>
            </w:pPr>
            <w:r>
              <w:t>0,00</w:t>
            </w:r>
          </w:p>
        </w:tc>
      </w:tr>
      <w:tr w:rsidR="005F158F" w14:paraId="2F6E4E71" w14:textId="77777777" w:rsidTr="005F158F">
        <w:tc>
          <w:tcPr>
            <w:tcW w:w="1185" w:type="dxa"/>
          </w:tcPr>
          <w:p w14:paraId="14053998" w14:textId="58C97D7A" w:rsidR="005F158F" w:rsidRDefault="00F14915" w:rsidP="00CC11A8">
            <w:pPr>
              <w:jc w:val="both"/>
            </w:pPr>
            <w:r>
              <w:t>K101705</w:t>
            </w:r>
          </w:p>
        </w:tc>
        <w:tc>
          <w:tcPr>
            <w:tcW w:w="2372" w:type="dxa"/>
          </w:tcPr>
          <w:p w14:paraId="277F28E1" w14:textId="074C80F1" w:rsidR="005F158F" w:rsidRDefault="00F14915" w:rsidP="00CC11A8">
            <w:pPr>
              <w:jc w:val="both"/>
            </w:pPr>
            <w:r>
              <w:t>Izgradnja Vukovarske ulice u Selnici</w:t>
            </w:r>
          </w:p>
        </w:tc>
        <w:tc>
          <w:tcPr>
            <w:tcW w:w="1728" w:type="dxa"/>
          </w:tcPr>
          <w:p w14:paraId="544FFD1B" w14:textId="4EB6C8F1" w:rsidR="005F158F" w:rsidRDefault="00F14915" w:rsidP="001E56D3">
            <w:pPr>
              <w:jc w:val="center"/>
            </w:pPr>
            <w:r>
              <w:t>120.000,00</w:t>
            </w:r>
          </w:p>
        </w:tc>
        <w:tc>
          <w:tcPr>
            <w:tcW w:w="1870" w:type="dxa"/>
          </w:tcPr>
          <w:p w14:paraId="1BADC595" w14:textId="5A1A6529" w:rsidR="005F158F" w:rsidRDefault="00F14915" w:rsidP="0034304B">
            <w:pPr>
              <w:jc w:val="center"/>
            </w:pPr>
            <w:r>
              <w:t>0,00</w:t>
            </w:r>
          </w:p>
        </w:tc>
        <w:tc>
          <w:tcPr>
            <w:tcW w:w="1799" w:type="dxa"/>
          </w:tcPr>
          <w:p w14:paraId="7481B79F" w14:textId="2A78B7B1" w:rsidR="005F158F" w:rsidRDefault="00F14915" w:rsidP="00CC11A8">
            <w:pPr>
              <w:jc w:val="center"/>
            </w:pPr>
            <w:r>
              <w:t>0,00</w:t>
            </w:r>
          </w:p>
        </w:tc>
      </w:tr>
      <w:tr w:rsidR="00F14915" w14:paraId="6D0828FA" w14:textId="77777777" w:rsidTr="005F158F">
        <w:tc>
          <w:tcPr>
            <w:tcW w:w="1185" w:type="dxa"/>
          </w:tcPr>
          <w:p w14:paraId="6A832D48" w14:textId="5F2A1A67" w:rsidR="00F14915" w:rsidRPr="00387766" w:rsidRDefault="00F14915" w:rsidP="00F14915">
            <w:pPr>
              <w:jc w:val="both"/>
            </w:pPr>
            <w:r w:rsidRPr="00387766">
              <w:t>K101706</w:t>
            </w:r>
          </w:p>
        </w:tc>
        <w:tc>
          <w:tcPr>
            <w:tcW w:w="2372" w:type="dxa"/>
          </w:tcPr>
          <w:p w14:paraId="456D2635" w14:textId="77B559C0" w:rsidR="00F14915" w:rsidRPr="00387766" w:rsidRDefault="00F14915" w:rsidP="00F14915">
            <w:pPr>
              <w:jc w:val="both"/>
            </w:pPr>
            <w:r w:rsidRPr="00387766">
              <w:t>Izgradnja Ulice Vinka Kosa u Selnici</w:t>
            </w:r>
          </w:p>
        </w:tc>
        <w:tc>
          <w:tcPr>
            <w:tcW w:w="1728" w:type="dxa"/>
          </w:tcPr>
          <w:p w14:paraId="075F8D2F" w14:textId="52DEFF22" w:rsidR="00F14915" w:rsidRPr="00387766" w:rsidRDefault="00F14915" w:rsidP="00F14915">
            <w:pPr>
              <w:jc w:val="center"/>
            </w:pPr>
            <w:r w:rsidRPr="00387766">
              <w:t>50.000,00</w:t>
            </w:r>
          </w:p>
        </w:tc>
        <w:tc>
          <w:tcPr>
            <w:tcW w:w="1870" w:type="dxa"/>
          </w:tcPr>
          <w:p w14:paraId="77B7F3F3" w14:textId="3C357761" w:rsidR="00F14915" w:rsidRPr="00863269" w:rsidRDefault="00F14915" w:rsidP="00F14915">
            <w:pPr>
              <w:jc w:val="center"/>
            </w:pPr>
            <w:r w:rsidRPr="00863269">
              <w:t>0,00</w:t>
            </w:r>
          </w:p>
        </w:tc>
        <w:tc>
          <w:tcPr>
            <w:tcW w:w="1799" w:type="dxa"/>
          </w:tcPr>
          <w:p w14:paraId="6716B41A" w14:textId="4078E2AC" w:rsidR="00F14915" w:rsidRPr="00863269" w:rsidRDefault="00F14915" w:rsidP="00F14915">
            <w:pPr>
              <w:jc w:val="center"/>
            </w:pPr>
            <w:r w:rsidRPr="00863269">
              <w:t>0,00</w:t>
            </w:r>
          </w:p>
        </w:tc>
      </w:tr>
      <w:tr w:rsidR="00081019" w14:paraId="3DC20C4A" w14:textId="77777777" w:rsidTr="005F158F">
        <w:tc>
          <w:tcPr>
            <w:tcW w:w="1185" w:type="dxa"/>
          </w:tcPr>
          <w:p w14:paraId="155B2656" w14:textId="75340E8F" w:rsidR="00081019" w:rsidRPr="00081019" w:rsidRDefault="00081019" w:rsidP="00081019">
            <w:pPr>
              <w:jc w:val="both"/>
            </w:pPr>
            <w:r w:rsidRPr="00081019">
              <w:t>K101707</w:t>
            </w:r>
          </w:p>
        </w:tc>
        <w:tc>
          <w:tcPr>
            <w:tcW w:w="2372" w:type="dxa"/>
          </w:tcPr>
          <w:p w14:paraId="64DA80D0" w14:textId="171EA031" w:rsidR="00081019" w:rsidRPr="00081019" w:rsidRDefault="00081019" w:rsidP="00081019">
            <w:pPr>
              <w:jc w:val="both"/>
            </w:pPr>
            <w:r w:rsidRPr="00081019">
              <w:t xml:space="preserve">Izgradnja ceste Gornji </w:t>
            </w:r>
            <w:proofErr w:type="spellStart"/>
            <w:r w:rsidRPr="00081019">
              <w:t>Zebanec</w:t>
            </w:r>
            <w:proofErr w:type="spellEnd"/>
            <w:r w:rsidRPr="00081019">
              <w:t xml:space="preserve"> GZ-101  (</w:t>
            </w:r>
            <w:proofErr w:type="spellStart"/>
            <w:r w:rsidRPr="00081019">
              <w:t>Ključarić</w:t>
            </w:r>
            <w:proofErr w:type="spellEnd"/>
            <w:r w:rsidRPr="00081019">
              <w:t xml:space="preserve"> - Zadravec) </w:t>
            </w:r>
          </w:p>
        </w:tc>
        <w:tc>
          <w:tcPr>
            <w:tcW w:w="1728" w:type="dxa"/>
          </w:tcPr>
          <w:p w14:paraId="2D8CA805" w14:textId="40F8DB50" w:rsidR="00081019" w:rsidRPr="00081019" w:rsidRDefault="00081019" w:rsidP="00081019">
            <w:pPr>
              <w:jc w:val="center"/>
            </w:pPr>
            <w:r w:rsidRPr="00081019">
              <w:t>60.000,00</w:t>
            </w:r>
          </w:p>
        </w:tc>
        <w:tc>
          <w:tcPr>
            <w:tcW w:w="1870" w:type="dxa"/>
          </w:tcPr>
          <w:p w14:paraId="08169658" w14:textId="30262E01" w:rsidR="00081019" w:rsidRPr="00863269" w:rsidRDefault="00081019" w:rsidP="00081019">
            <w:pPr>
              <w:jc w:val="center"/>
            </w:pPr>
            <w:r w:rsidRPr="00863269">
              <w:t>200.000,00</w:t>
            </w:r>
          </w:p>
        </w:tc>
        <w:tc>
          <w:tcPr>
            <w:tcW w:w="1799" w:type="dxa"/>
          </w:tcPr>
          <w:p w14:paraId="65926F3B" w14:textId="2DA3B038" w:rsidR="00081019" w:rsidRPr="00863269" w:rsidRDefault="00081019" w:rsidP="00081019">
            <w:pPr>
              <w:jc w:val="center"/>
            </w:pPr>
            <w:r w:rsidRPr="00863269">
              <w:t>200.000,00</w:t>
            </w:r>
          </w:p>
        </w:tc>
      </w:tr>
      <w:tr w:rsidR="00081019" w14:paraId="634C78C9" w14:textId="77777777" w:rsidTr="005F158F">
        <w:tc>
          <w:tcPr>
            <w:tcW w:w="1185" w:type="dxa"/>
          </w:tcPr>
          <w:p w14:paraId="4948A39C" w14:textId="0B69AF8D" w:rsidR="00081019" w:rsidRPr="00387766" w:rsidRDefault="00081019" w:rsidP="00F14915">
            <w:pPr>
              <w:jc w:val="both"/>
            </w:pPr>
            <w:r>
              <w:t>K101708</w:t>
            </w:r>
          </w:p>
        </w:tc>
        <w:tc>
          <w:tcPr>
            <w:tcW w:w="2372" w:type="dxa"/>
          </w:tcPr>
          <w:p w14:paraId="02B967ED" w14:textId="13F97AD7" w:rsidR="00081019" w:rsidRPr="00387766" w:rsidRDefault="00081019" w:rsidP="00F14915">
            <w:pPr>
              <w:jc w:val="both"/>
            </w:pPr>
            <w:r>
              <w:t xml:space="preserve">Izgradnja ceste Donji </w:t>
            </w:r>
            <w:proofErr w:type="spellStart"/>
            <w:r>
              <w:t>Koncovčak</w:t>
            </w:r>
            <w:proofErr w:type="spellEnd"/>
            <w:r>
              <w:t xml:space="preserve"> – </w:t>
            </w:r>
            <w:proofErr w:type="spellStart"/>
            <w:r>
              <w:t>Re</w:t>
            </w:r>
            <w:r w:rsidR="00863269">
              <w:t>ž</w:t>
            </w:r>
            <w:r>
              <w:t>onja</w:t>
            </w:r>
            <w:proofErr w:type="spellEnd"/>
          </w:p>
        </w:tc>
        <w:tc>
          <w:tcPr>
            <w:tcW w:w="1728" w:type="dxa"/>
          </w:tcPr>
          <w:p w14:paraId="1DD490D1" w14:textId="5B052EE5" w:rsidR="00081019" w:rsidRPr="00387766" w:rsidRDefault="00081019" w:rsidP="00F14915">
            <w:pPr>
              <w:jc w:val="center"/>
            </w:pPr>
            <w:r>
              <w:t>80.000,00</w:t>
            </w:r>
          </w:p>
        </w:tc>
        <w:tc>
          <w:tcPr>
            <w:tcW w:w="1870" w:type="dxa"/>
          </w:tcPr>
          <w:p w14:paraId="7EC471B9" w14:textId="52514A8A" w:rsidR="00081019" w:rsidRPr="00081019" w:rsidRDefault="00081019" w:rsidP="00F14915">
            <w:pPr>
              <w:jc w:val="center"/>
            </w:pPr>
            <w:r w:rsidRPr="00081019">
              <w:t>0,00</w:t>
            </w:r>
          </w:p>
        </w:tc>
        <w:tc>
          <w:tcPr>
            <w:tcW w:w="1799" w:type="dxa"/>
          </w:tcPr>
          <w:p w14:paraId="514BC835" w14:textId="3B6FF9E8" w:rsidR="00081019" w:rsidRPr="00081019" w:rsidRDefault="00081019" w:rsidP="00F14915">
            <w:pPr>
              <w:jc w:val="center"/>
            </w:pPr>
            <w:r w:rsidRPr="00081019">
              <w:t>0,00</w:t>
            </w:r>
          </w:p>
        </w:tc>
      </w:tr>
      <w:tr w:rsidR="00081019" w14:paraId="65B8F249" w14:textId="77777777" w:rsidTr="005F158F">
        <w:tc>
          <w:tcPr>
            <w:tcW w:w="1185" w:type="dxa"/>
          </w:tcPr>
          <w:p w14:paraId="7171B132" w14:textId="1F7C4BB1" w:rsidR="00081019" w:rsidRPr="00387766" w:rsidRDefault="00081019" w:rsidP="00F14915">
            <w:pPr>
              <w:jc w:val="both"/>
            </w:pPr>
            <w:r>
              <w:lastRenderedPageBreak/>
              <w:t>K101709</w:t>
            </w:r>
          </w:p>
        </w:tc>
        <w:tc>
          <w:tcPr>
            <w:tcW w:w="2372" w:type="dxa"/>
          </w:tcPr>
          <w:p w14:paraId="31A7C66C" w14:textId="76AAA357" w:rsidR="00081019" w:rsidRPr="00387766" w:rsidRDefault="00081019" w:rsidP="00F14915">
            <w:pPr>
              <w:jc w:val="both"/>
            </w:pPr>
            <w:r>
              <w:t>Izgradnja pješačko biciklističke staze uz ŽC 2006 u Selnici</w:t>
            </w:r>
          </w:p>
        </w:tc>
        <w:tc>
          <w:tcPr>
            <w:tcW w:w="1728" w:type="dxa"/>
          </w:tcPr>
          <w:p w14:paraId="0C73EF6F" w14:textId="68C18C02" w:rsidR="00081019" w:rsidRPr="00387766" w:rsidRDefault="00081019" w:rsidP="00F14915">
            <w:pPr>
              <w:jc w:val="center"/>
            </w:pPr>
            <w:r>
              <w:t>3.000.000,00</w:t>
            </w:r>
          </w:p>
        </w:tc>
        <w:tc>
          <w:tcPr>
            <w:tcW w:w="1870" w:type="dxa"/>
          </w:tcPr>
          <w:p w14:paraId="56B532C4" w14:textId="777705E7" w:rsidR="00081019" w:rsidRPr="00081019" w:rsidRDefault="00081019" w:rsidP="00F14915">
            <w:pPr>
              <w:jc w:val="center"/>
            </w:pPr>
            <w:r w:rsidRPr="00081019">
              <w:t>0,00</w:t>
            </w:r>
          </w:p>
        </w:tc>
        <w:tc>
          <w:tcPr>
            <w:tcW w:w="1799" w:type="dxa"/>
          </w:tcPr>
          <w:p w14:paraId="006960F3" w14:textId="45783328" w:rsidR="00081019" w:rsidRPr="00081019" w:rsidRDefault="00081019" w:rsidP="00F14915">
            <w:pPr>
              <w:jc w:val="center"/>
            </w:pPr>
            <w:r w:rsidRPr="00081019">
              <w:t>0,00</w:t>
            </w:r>
          </w:p>
        </w:tc>
      </w:tr>
      <w:tr w:rsidR="00863269" w:rsidRPr="00863269" w14:paraId="1E58D53C" w14:textId="77777777" w:rsidTr="005F158F">
        <w:tc>
          <w:tcPr>
            <w:tcW w:w="1185" w:type="dxa"/>
          </w:tcPr>
          <w:p w14:paraId="61C7E7E5" w14:textId="46ED910A" w:rsidR="00081019" w:rsidRPr="00863269" w:rsidRDefault="00081019" w:rsidP="00F14915">
            <w:pPr>
              <w:jc w:val="both"/>
            </w:pPr>
            <w:r w:rsidRPr="00863269">
              <w:t>K101710</w:t>
            </w:r>
          </w:p>
        </w:tc>
        <w:tc>
          <w:tcPr>
            <w:tcW w:w="2372" w:type="dxa"/>
          </w:tcPr>
          <w:p w14:paraId="4D18240B" w14:textId="5E9C91D5" w:rsidR="00081019" w:rsidRPr="00863269" w:rsidRDefault="00081019" w:rsidP="00F14915">
            <w:pPr>
              <w:jc w:val="both"/>
            </w:pPr>
            <w:r w:rsidRPr="00863269">
              <w:t>Izgradnja pješačko biciklističke staze uz ŽC 2005 u Selnici</w:t>
            </w:r>
          </w:p>
        </w:tc>
        <w:tc>
          <w:tcPr>
            <w:tcW w:w="1728" w:type="dxa"/>
          </w:tcPr>
          <w:p w14:paraId="322B8A65" w14:textId="0EFE61A1" w:rsidR="00081019" w:rsidRPr="00863269" w:rsidRDefault="00081019" w:rsidP="00F14915">
            <w:pPr>
              <w:jc w:val="center"/>
            </w:pPr>
            <w:r w:rsidRPr="00863269">
              <w:t>0,00</w:t>
            </w:r>
          </w:p>
        </w:tc>
        <w:tc>
          <w:tcPr>
            <w:tcW w:w="1870" w:type="dxa"/>
          </w:tcPr>
          <w:p w14:paraId="4B691AB5" w14:textId="64FE9823" w:rsidR="00081019" w:rsidRPr="00863269" w:rsidRDefault="00863269" w:rsidP="00F14915">
            <w:pPr>
              <w:jc w:val="center"/>
            </w:pPr>
            <w:r w:rsidRPr="00863269">
              <w:t>150.000</w:t>
            </w:r>
            <w:r w:rsidR="00081019" w:rsidRPr="00863269">
              <w:t>,00</w:t>
            </w:r>
          </w:p>
        </w:tc>
        <w:tc>
          <w:tcPr>
            <w:tcW w:w="1799" w:type="dxa"/>
          </w:tcPr>
          <w:p w14:paraId="1A327FAD" w14:textId="47E69E6A" w:rsidR="00081019" w:rsidRPr="00863269" w:rsidRDefault="00863269" w:rsidP="00F14915">
            <w:pPr>
              <w:jc w:val="center"/>
            </w:pPr>
            <w:r w:rsidRPr="00863269">
              <w:t>100.00</w:t>
            </w:r>
            <w:r w:rsidR="00081019" w:rsidRPr="00863269">
              <w:t>0,00</w:t>
            </w:r>
          </w:p>
        </w:tc>
      </w:tr>
      <w:tr w:rsidR="007D741E" w14:paraId="18F04437" w14:textId="77777777" w:rsidTr="005F158F">
        <w:tc>
          <w:tcPr>
            <w:tcW w:w="1185" w:type="dxa"/>
          </w:tcPr>
          <w:p w14:paraId="2D204426" w14:textId="683A1F7F" w:rsidR="007D741E" w:rsidRDefault="007D741E" w:rsidP="007D741E">
            <w:pPr>
              <w:jc w:val="both"/>
            </w:pPr>
            <w:r>
              <w:t>K101711</w:t>
            </w:r>
          </w:p>
        </w:tc>
        <w:tc>
          <w:tcPr>
            <w:tcW w:w="2372" w:type="dxa"/>
          </w:tcPr>
          <w:p w14:paraId="49E31FB9" w14:textId="21F8D4D9" w:rsidR="007D741E" w:rsidRPr="007D741E" w:rsidRDefault="007D741E" w:rsidP="007D741E">
            <w:pPr>
              <w:jc w:val="both"/>
            </w:pPr>
            <w:r w:rsidRPr="007D741E">
              <w:t xml:space="preserve">Izgradnja ceste u Donjem </w:t>
            </w:r>
            <w:proofErr w:type="spellStart"/>
            <w:r w:rsidRPr="007D741E">
              <w:t>Koncovčaku</w:t>
            </w:r>
            <w:proofErr w:type="spellEnd"/>
            <w:r w:rsidRPr="007D741E">
              <w:t xml:space="preserve"> – vikend naselje (DK-100)</w:t>
            </w:r>
          </w:p>
        </w:tc>
        <w:tc>
          <w:tcPr>
            <w:tcW w:w="1728" w:type="dxa"/>
          </w:tcPr>
          <w:p w14:paraId="2944E5B5" w14:textId="308EF336" w:rsidR="007D741E" w:rsidRPr="007D741E" w:rsidRDefault="007D741E" w:rsidP="007D741E">
            <w:pPr>
              <w:jc w:val="center"/>
            </w:pPr>
            <w:r w:rsidRPr="007D741E">
              <w:t>0,00</w:t>
            </w:r>
          </w:p>
        </w:tc>
        <w:tc>
          <w:tcPr>
            <w:tcW w:w="1870" w:type="dxa"/>
          </w:tcPr>
          <w:p w14:paraId="532D2100" w14:textId="7B627504" w:rsidR="007D741E" w:rsidRPr="007D741E" w:rsidRDefault="007D741E" w:rsidP="007D741E">
            <w:pPr>
              <w:jc w:val="center"/>
            </w:pPr>
            <w:r>
              <w:t>200.00</w:t>
            </w:r>
            <w:r w:rsidRPr="007D741E">
              <w:t>0,00</w:t>
            </w:r>
          </w:p>
        </w:tc>
        <w:tc>
          <w:tcPr>
            <w:tcW w:w="1799" w:type="dxa"/>
          </w:tcPr>
          <w:p w14:paraId="0557EB73" w14:textId="3E405AB9" w:rsidR="007D741E" w:rsidRPr="007D741E" w:rsidRDefault="007D741E" w:rsidP="007D741E">
            <w:pPr>
              <w:jc w:val="center"/>
            </w:pPr>
            <w:r>
              <w:t>200.00</w:t>
            </w:r>
            <w:r w:rsidRPr="007D741E">
              <w:t>0,00</w:t>
            </w:r>
          </w:p>
        </w:tc>
      </w:tr>
      <w:tr w:rsidR="002C4855" w14:paraId="12E6C4BD" w14:textId="77777777" w:rsidTr="005F158F">
        <w:tc>
          <w:tcPr>
            <w:tcW w:w="1185" w:type="dxa"/>
          </w:tcPr>
          <w:p w14:paraId="2DFAA40D" w14:textId="7D865363" w:rsidR="002C4855" w:rsidRPr="00387766" w:rsidRDefault="007D741E" w:rsidP="002C4855">
            <w:pPr>
              <w:jc w:val="both"/>
            </w:pPr>
            <w:r>
              <w:t>K101712</w:t>
            </w:r>
          </w:p>
        </w:tc>
        <w:tc>
          <w:tcPr>
            <w:tcW w:w="2372" w:type="dxa"/>
          </w:tcPr>
          <w:p w14:paraId="03744B83" w14:textId="27F86C88" w:rsidR="002C4855" w:rsidRPr="007D741E" w:rsidRDefault="002C4855" w:rsidP="002C4855">
            <w:pPr>
              <w:jc w:val="both"/>
            </w:pPr>
            <w:r w:rsidRPr="007D741E">
              <w:t>Izgradnja ceste Bijeli pil – lijevi krak (ZA-100)</w:t>
            </w:r>
          </w:p>
        </w:tc>
        <w:tc>
          <w:tcPr>
            <w:tcW w:w="1728" w:type="dxa"/>
          </w:tcPr>
          <w:p w14:paraId="1F8195D4" w14:textId="132F28EC" w:rsidR="002C4855" w:rsidRPr="007D741E" w:rsidRDefault="002C4855" w:rsidP="002C4855">
            <w:pPr>
              <w:jc w:val="center"/>
            </w:pPr>
            <w:r w:rsidRPr="007D741E">
              <w:t>0,00</w:t>
            </w:r>
          </w:p>
        </w:tc>
        <w:tc>
          <w:tcPr>
            <w:tcW w:w="1870" w:type="dxa"/>
          </w:tcPr>
          <w:p w14:paraId="495DAECF" w14:textId="1CB01FAC" w:rsidR="002C4855" w:rsidRPr="007D741E" w:rsidRDefault="007D741E" w:rsidP="002C4855">
            <w:pPr>
              <w:jc w:val="center"/>
            </w:pPr>
            <w:r w:rsidRPr="007D741E">
              <w:t>200.00</w:t>
            </w:r>
            <w:r w:rsidR="002C4855" w:rsidRPr="007D741E">
              <w:t>0,00</w:t>
            </w:r>
          </w:p>
        </w:tc>
        <w:tc>
          <w:tcPr>
            <w:tcW w:w="1799" w:type="dxa"/>
          </w:tcPr>
          <w:p w14:paraId="2A0813A7" w14:textId="258A6029" w:rsidR="002C4855" w:rsidRPr="007D741E" w:rsidRDefault="007D741E" w:rsidP="002C4855">
            <w:pPr>
              <w:jc w:val="center"/>
            </w:pPr>
            <w:r w:rsidRPr="007D741E">
              <w:t>200.00</w:t>
            </w:r>
            <w:r w:rsidR="002C4855" w:rsidRPr="007D741E">
              <w:t>0,00</w:t>
            </w:r>
          </w:p>
        </w:tc>
      </w:tr>
    </w:tbl>
    <w:p w14:paraId="47EA0756" w14:textId="569B21C5" w:rsidR="00E95C65" w:rsidRDefault="00E95C65" w:rsidP="0011186A">
      <w:pPr>
        <w:jc w:val="both"/>
      </w:pPr>
    </w:p>
    <w:p w14:paraId="6FE14E0C" w14:textId="266B765E" w:rsidR="007D741E" w:rsidRPr="00E62FA8" w:rsidRDefault="007D741E" w:rsidP="007D741E">
      <w:pPr>
        <w:jc w:val="both"/>
        <w:rPr>
          <w:b/>
          <w:u w:val="single"/>
        </w:rPr>
      </w:pPr>
      <w:r w:rsidRPr="00E62FA8">
        <w:rPr>
          <w:b/>
          <w:u w:val="single"/>
        </w:rPr>
        <w:t>Program 101</w:t>
      </w:r>
      <w:r>
        <w:rPr>
          <w:b/>
          <w:u w:val="single"/>
        </w:rPr>
        <w:t>8</w:t>
      </w:r>
      <w:r w:rsidRPr="00E62FA8">
        <w:rPr>
          <w:b/>
          <w:u w:val="single"/>
        </w:rPr>
        <w:t xml:space="preserve"> </w:t>
      </w:r>
      <w:r>
        <w:rPr>
          <w:b/>
          <w:u w:val="single"/>
        </w:rPr>
        <w:t xml:space="preserve"> DJEČJI VRTIĆ SELNIČKI ZVONČIĆI</w:t>
      </w:r>
    </w:p>
    <w:p w14:paraId="317C21F7" w14:textId="77777777" w:rsidR="007D741E" w:rsidRDefault="007D741E" w:rsidP="007D741E">
      <w:pPr>
        <w:jc w:val="both"/>
      </w:pPr>
      <w:r w:rsidRPr="000A323C">
        <w:rPr>
          <w:b/>
        </w:rPr>
        <w:t>Opis i cilj programa</w:t>
      </w:r>
      <w:r>
        <w:t>: Program je usmjeren na zadovoljavanje potreba za predškolskim odgojem djece. Osnovni cilj programa je razvoj ljudskih potencijala. Posebni ciljevi programa su uključivanje što većeg broja djece u organizirane programe dječjeg vrtića, čime se iskazuje društvena briga o djeci, te kvalitetno provođenje programa njege, odgoja i naobrazbe djece predškolskog uzrasta.</w:t>
      </w:r>
    </w:p>
    <w:p w14:paraId="022FC119" w14:textId="3D33B107" w:rsidR="007D741E" w:rsidRDefault="007D741E" w:rsidP="007D741E">
      <w:pPr>
        <w:jc w:val="both"/>
      </w:pPr>
      <w:r w:rsidRPr="000A323C">
        <w:rPr>
          <w:b/>
        </w:rPr>
        <w:t>Sredstva za provođenje programa</w:t>
      </w:r>
      <w:r>
        <w:t xml:space="preserve"> u 2022. godini planiraju se u iznosu od </w:t>
      </w:r>
      <w:r w:rsidR="00733245">
        <w:t>2.048</w:t>
      </w:r>
      <w:r>
        <w:t>.</w:t>
      </w:r>
      <w:r w:rsidR="00733245">
        <w:t>4</w:t>
      </w:r>
      <w:r>
        <w:t>00,00</w:t>
      </w:r>
      <w:r w:rsidRPr="000E4E30">
        <w:rPr>
          <w:color w:val="FF0000"/>
        </w:rPr>
        <w:t xml:space="preserve"> </w:t>
      </w:r>
      <w:r>
        <w:t xml:space="preserve">kn, u 2023. godini u iznosu od </w:t>
      </w:r>
      <w:r w:rsidR="00733245">
        <w:t>2.060</w:t>
      </w:r>
      <w:r>
        <w:t>.</w:t>
      </w:r>
      <w:r w:rsidR="00733245">
        <w:t>4</w:t>
      </w:r>
      <w:r>
        <w:t xml:space="preserve">00,00 kn i u 2024. godini u iznosu od </w:t>
      </w:r>
      <w:r w:rsidR="00733245">
        <w:t>2.070</w:t>
      </w:r>
      <w:r>
        <w:t>.</w:t>
      </w:r>
      <w:r w:rsidR="00733245">
        <w:t>4</w:t>
      </w:r>
      <w:r>
        <w:t>00,00 kn.</w:t>
      </w:r>
    </w:p>
    <w:p w14:paraId="7D0F90AE" w14:textId="43D17C52" w:rsidR="007D741E" w:rsidRDefault="007D741E" w:rsidP="007D741E">
      <w:pPr>
        <w:jc w:val="both"/>
      </w:pPr>
      <w:r>
        <w:t>Program  101</w:t>
      </w:r>
      <w:r w:rsidR="00733245">
        <w:t>8</w:t>
      </w:r>
      <w:r>
        <w:t xml:space="preserve"> obuhvaća sljedeće aktivnosti s planiranim iznosima:</w:t>
      </w:r>
    </w:p>
    <w:tbl>
      <w:tblPr>
        <w:tblStyle w:val="Reetkatablice"/>
        <w:tblW w:w="0" w:type="auto"/>
        <w:tblInd w:w="108" w:type="dxa"/>
        <w:tblLook w:val="04A0" w:firstRow="1" w:lastRow="0" w:firstColumn="1" w:lastColumn="0" w:noHBand="0" w:noVBand="1"/>
      </w:tblPr>
      <w:tblGrid>
        <w:gridCol w:w="1185"/>
        <w:gridCol w:w="2342"/>
        <w:gridCol w:w="1740"/>
        <w:gridCol w:w="1878"/>
        <w:gridCol w:w="1809"/>
      </w:tblGrid>
      <w:tr w:rsidR="00733245" w:rsidRPr="004D0821" w14:paraId="50917342" w14:textId="77777777" w:rsidTr="00C94EE9">
        <w:tc>
          <w:tcPr>
            <w:tcW w:w="1134" w:type="dxa"/>
          </w:tcPr>
          <w:p w14:paraId="592E50AF" w14:textId="77777777" w:rsidR="007D741E" w:rsidRPr="004D0821" w:rsidRDefault="007D741E" w:rsidP="00C94EE9">
            <w:pPr>
              <w:jc w:val="center"/>
              <w:rPr>
                <w:b/>
              </w:rPr>
            </w:pPr>
            <w:r w:rsidRPr="004D0821">
              <w:rPr>
                <w:b/>
              </w:rPr>
              <w:t>Aktivnost/</w:t>
            </w:r>
          </w:p>
          <w:p w14:paraId="60DA2283" w14:textId="77777777" w:rsidR="007D741E" w:rsidRPr="004D0821" w:rsidRDefault="007D741E" w:rsidP="00C94EE9">
            <w:pPr>
              <w:jc w:val="center"/>
              <w:rPr>
                <w:b/>
              </w:rPr>
            </w:pPr>
            <w:r w:rsidRPr="004D0821">
              <w:rPr>
                <w:b/>
              </w:rPr>
              <w:t>Projekt</w:t>
            </w:r>
          </w:p>
        </w:tc>
        <w:tc>
          <w:tcPr>
            <w:tcW w:w="2472" w:type="dxa"/>
          </w:tcPr>
          <w:p w14:paraId="2B6AECBC" w14:textId="77777777" w:rsidR="007D741E" w:rsidRPr="004D0821" w:rsidRDefault="007D741E" w:rsidP="00C94EE9">
            <w:pPr>
              <w:jc w:val="center"/>
              <w:rPr>
                <w:b/>
              </w:rPr>
            </w:pPr>
            <w:r w:rsidRPr="004D0821">
              <w:rPr>
                <w:b/>
              </w:rPr>
              <w:t>Naziv</w:t>
            </w:r>
          </w:p>
        </w:tc>
        <w:tc>
          <w:tcPr>
            <w:tcW w:w="1781" w:type="dxa"/>
          </w:tcPr>
          <w:p w14:paraId="4008A66A" w14:textId="77777777" w:rsidR="007D741E" w:rsidRPr="004D0821" w:rsidRDefault="007D741E" w:rsidP="00C94EE9">
            <w:pPr>
              <w:jc w:val="center"/>
              <w:rPr>
                <w:b/>
              </w:rPr>
            </w:pPr>
            <w:r w:rsidRPr="004D0821">
              <w:rPr>
                <w:b/>
              </w:rPr>
              <w:t>Plan za 202</w:t>
            </w:r>
            <w:r>
              <w:rPr>
                <w:b/>
              </w:rPr>
              <w:t>2</w:t>
            </w:r>
            <w:r w:rsidRPr="004D0821">
              <w:rPr>
                <w:b/>
              </w:rPr>
              <w:t>.</w:t>
            </w:r>
          </w:p>
        </w:tc>
        <w:tc>
          <w:tcPr>
            <w:tcW w:w="1935" w:type="dxa"/>
          </w:tcPr>
          <w:p w14:paraId="26E4FA3D" w14:textId="77777777" w:rsidR="007D741E" w:rsidRPr="004D0821" w:rsidRDefault="007D741E" w:rsidP="00C94EE9">
            <w:pPr>
              <w:jc w:val="center"/>
              <w:rPr>
                <w:b/>
              </w:rPr>
            </w:pPr>
            <w:r w:rsidRPr="004D0821">
              <w:rPr>
                <w:b/>
              </w:rPr>
              <w:t>Plan za 202</w:t>
            </w:r>
            <w:r>
              <w:rPr>
                <w:b/>
              </w:rPr>
              <w:t>3</w:t>
            </w:r>
            <w:r w:rsidRPr="004D0821">
              <w:rPr>
                <w:b/>
              </w:rPr>
              <w:t>.</w:t>
            </w:r>
          </w:p>
        </w:tc>
        <w:tc>
          <w:tcPr>
            <w:tcW w:w="1858" w:type="dxa"/>
          </w:tcPr>
          <w:p w14:paraId="3960C5CF" w14:textId="77777777" w:rsidR="007D741E" w:rsidRPr="004D0821" w:rsidRDefault="007D741E" w:rsidP="00C94EE9">
            <w:pPr>
              <w:jc w:val="center"/>
              <w:rPr>
                <w:b/>
              </w:rPr>
            </w:pPr>
            <w:r w:rsidRPr="004D0821">
              <w:rPr>
                <w:b/>
              </w:rPr>
              <w:t>Plan za 202</w:t>
            </w:r>
            <w:r>
              <w:rPr>
                <w:b/>
              </w:rPr>
              <w:t>4</w:t>
            </w:r>
            <w:r w:rsidRPr="004D0821">
              <w:rPr>
                <w:b/>
              </w:rPr>
              <w:t>.</w:t>
            </w:r>
          </w:p>
        </w:tc>
      </w:tr>
      <w:tr w:rsidR="00733245" w14:paraId="0EBD5FF1" w14:textId="77777777" w:rsidTr="00C94EE9">
        <w:tc>
          <w:tcPr>
            <w:tcW w:w="1134" w:type="dxa"/>
          </w:tcPr>
          <w:p w14:paraId="76FF9BBE" w14:textId="0C2DF5CB" w:rsidR="007D741E" w:rsidRDefault="007D741E" w:rsidP="00C94EE9">
            <w:pPr>
              <w:jc w:val="both"/>
            </w:pPr>
            <w:r>
              <w:t>A101</w:t>
            </w:r>
            <w:r w:rsidR="00733245">
              <w:t>8</w:t>
            </w:r>
            <w:r>
              <w:t>01</w:t>
            </w:r>
          </w:p>
        </w:tc>
        <w:tc>
          <w:tcPr>
            <w:tcW w:w="2472" w:type="dxa"/>
          </w:tcPr>
          <w:p w14:paraId="4706B006" w14:textId="1585E419" w:rsidR="007D741E" w:rsidRDefault="00733245" w:rsidP="00C94EE9">
            <w:pPr>
              <w:jc w:val="both"/>
            </w:pPr>
            <w:r>
              <w:t>Predškolski odgoj – redovna djelatnost</w:t>
            </w:r>
          </w:p>
        </w:tc>
        <w:tc>
          <w:tcPr>
            <w:tcW w:w="1781" w:type="dxa"/>
          </w:tcPr>
          <w:p w14:paraId="669BB483" w14:textId="4EE16EEE" w:rsidR="007D741E" w:rsidRPr="004E05C7" w:rsidRDefault="00733245" w:rsidP="00C94EE9">
            <w:pPr>
              <w:jc w:val="center"/>
            </w:pPr>
            <w:r>
              <w:t>2.048</w:t>
            </w:r>
            <w:r w:rsidR="007D741E" w:rsidRPr="004E05C7">
              <w:t>.</w:t>
            </w:r>
            <w:r>
              <w:t>4</w:t>
            </w:r>
            <w:r w:rsidR="007D741E" w:rsidRPr="004E05C7">
              <w:t>00,00</w:t>
            </w:r>
          </w:p>
        </w:tc>
        <w:tc>
          <w:tcPr>
            <w:tcW w:w="1935" w:type="dxa"/>
          </w:tcPr>
          <w:p w14:paraId="7E68F9BA" w14:textId="797F5DA1" w:rsidR="007D741E" w:rsidRPr="004E05C7" w:rsidRDefault="00733245" w:rsidP="00C94EE9">
            <w:pPr>
              <w:jc w:val="center"/>
            </w:pPr>
            <w:r>
              <w:t>2.060</w:t>
            </w:r>
            <w:r w:rsidR="007D741E" w:rsidRPr="004E05C7">
              <w:t>.</w:t>
            </w:r>
            <w:r>
              <w:t>4</w:t>
            </w:r>
            <w:r w:rsidR="007D741E" w:rsidRPr="004E05C7">
              <w:t>00,00</w:t>
            </w:r>
          </w:p>
        </w:tc>
        <w:tc>
          <w:tcPr>
            <w:tcW w:w="1858" w:type="dxa"/>
          </w:tcPr>
          <w:p w14:paraId="1C41433E" w14:textId="736162FD" w:rsidR="007D741E" w:rsidRPr="004E05C7" w:rsidRDefault="00733245" w:rsidP="00C94EE9">
            <w:pPr>
              <w:jc w:val="center"/>
            </w:pPr>
            <w:r>
              <w:t>2.070.4</w:t>
            </w:r>
            <w:r w:rsidR="007D741E" w:rsidRPr="004E05C7">
              <w:t>00,00</w:t>
            </w:r>
          </w:p>
        </w:tc>
      </w:tr>
    </w:tbl>
    <w:p w14:paraId="3A11F9F1" w14:textId="77777777" w:rsidR="00E95C65" w:rsidRDefault="00E95C65" w:rsidP="0011186A">
      <w:pPr>
        <w:jc w:val="both"/>
      </w:pPr>
    </w:p>
    <w:p w14:paraId="30C92594" w14:textId="77777777" w:rsidR="00811848" w:rsidRPr="00B13298" w:rsidRDefault="00B13298" w:rsidP="00B13298">
      <w:pPr>
        <w:pStyle w:val="Odlomakpopisa"/>
        <w:numPr>
          <w:ilvl w:val="1"/>
          <w:numId w:val="10"/>
        </w:numPr>
        <w:jc w:val="both"/>
        <w:rPr>
          <w:b/>
        </w:rPr>
      </w:pPr>
      <w:r>
        <w:rPr>
          <w:b/>
        </w:rPr>
        <w:t xml:space="preserve"> </w:t>
      </w:r>
      <w:r w:rsidR="00811848" w:rsidRPr="00B13298">
        <w:rPr>
          <w:b/>
        </w:rPr>
        <w:t>Rashodi i izdaci prema izvorima financiranja</w:t>
      </w:r>
    </w:p>
    <w:p w14:paraId="2FB36C9E" w14:textId="77777777" w:rsidR="00811848" w:rsidRDefault="00811848" w:rsidP="00811848">
      <w:pPr>
        <w:ind w:firstLine="360"/>
        <w:jc w:val="both"/>
      </w:pPr>
      <w:r>
        <w:t xml:space="preserve">Uz ekonomsku, organizacijsku i programsku klasifikaciju, klasifikacija po izvorima financiranja uvedena je u sustav proračuna jedinica lokalne i područne (regionalne) samouprave, kako bi se osiguralo praćenje korištenja sredstava ostvarenih iz različitih izvora prihoda. Za svaki od prihoda </w:t>
      </w:r>
      <w:r w:rsidR="008C0210">
        <w:t>određeno je uz koji se od izvora financiranja veže, a rashodi se izvršavaju s obzirom na plan i ostvarenje prihoda prema izvorima.</w:t>
      </w:r>
    </w:p>
    <w:p w14:paraId="115AB8AD" w14:textId="77777777" w:rsidR="008C0210" w:rsidRDefault="008C0210" w:rsidP="00811848">
      <w:pPr>
        <w:ind w:firstLine="360"/>
        <w:jc w:val="both"/>
      </w:pPr>
      <w:r>
        <w:t>Izvori financiranja su skupine prihoda i primitaka iz kojih se podmiruju rashodi i izdaci određene vrste i utvrđene namjene.</w:t>
      </w:r>
    </w:p>
    <w:p w14:paraId="606B7F11" w14:textId="77777777" w:rsidR="008C0210" w:rsidRDefault="008C0210" w:rsidP="00811848">
      <w:pPr>
        <w:ind w:firstLine="360"/>
        <w:jc w:val="both"/>
      </w:pPr>
      <w:r>
        <w:t>Izvori financiranja Općine Selnica jesu: opći prihodi i primici, vlastiti prihodi, prihodi za posebne namjene, pomoći, donacije, prihodi od nefinancijske imovine i namjenski primici od zaduživanja.</w:t>
      </w:r>
    </w:p>
    <w:p w14:paraId="76ED75A1" w14:textId="77777777" w:rsidR="00FD4513" w:rsidRDefault="00FD4513" w:rsidP="00BD4631">
      <w:pPr>
        <w:ind w:firstLine="360"/>
        <w:jc w:val="both"/>
      </w:pPr>
    </w:p>
    <w:p w14:paraId="5C94D36C" w14:textId="05792BB2" w:rsidR="00F221BC" w:rsidRPr="000070BE" w:rsidRDefault="00F221BC" w:rsidP="00BD4631">
      <w:pPr>
        <w:jc w:val="both"/>
      </w:pPr>
      <w:r>
        <w:tab/>
      </w:r>
      <w:r>
        <w:tab/>
      </w:r>
      <w:r>
        <w:tab/>
      </w:r>
      <w:r>
        <w:tab/>
      </w:r>
      <w:r>
        <w:tab/>
      </w:r>
      <w:r>
        <w:tab/>
      </w:r>
      <w:r>
        <w:tab/>
      </w:r>
      <w:r w:rsidR="009000E2">
        <w:t>JEDINSTVENI UPRAVNI ODJEL OPĆINE SELNICA</w:t>
      </w:r>
    </w:p>
    <w:sectPr w:rsidR="00F221BC" w:rsidRPr="000070B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3B86E" w14:textId="77777777" w:rsidR="00FD4513" w:rsidRDefault="00FD4513" w:rsidP="00187F55">
      <w:pPr>
        <w:spacing w:after="0" w:line="240" w:lineRule="auto"/>
      </w:pPr>
      <w:r>
        <w:separator/>
      </w:r>
    </w:p>
  </w:endnote>
  <w:endnote w:type="continuationSeparator" w:id="0">
    <w:p w14:paraId="1937D7F9" w14:textId="77777777" w:rsidR="00FD4513" w:rsidRDefault="00FD4513" w:rsidP="00187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8610759"/>
      <w:docPartObj>
        <w:docPartGallery w:val="Page Numbers (Bottom of Page)"/>
        <w:docPartUnique/>
      </w:docPartObj>
    </w:sdtPr>
    <w:sdtEndPr/>
    <w:sdtContent>
      <w:p w14:paraId="5A7A1050" w14:textId="77777777" w:rsidR="00FD4513" w:rsidRDefault="00FD4513">
        <w:pPr>
          <w:pStyle w:val="Podnoje"/>
          <w:jc w:val="right"/>
        </w:pPr>
        <w:r>
          <w:fldChar w:fldCharType="begin"/>
        </w:r>
        <w:r>
          <w:instrText>PAGE   \* MERGEFORMAT</w:instrText>
        </w:r>
        <w:r>
          <w:fldChar w:fldCharType="separate"/>
        </w:r>
        <w:r>
          <w:rPr>
            <w:noProof/>
          </w:rPr>
          <w:t>1</w:t>
        </w:r>
        <w:r>
          <w:rPr>
            <w:noProof/>
          </w:rPr>
          <w:t>2</w:t>
        </w:r>
        <w:r>
          <w:fldChar w:fldCharType="end"/>
        </w:r>
      </w:p>
    </w:sdtContent>
  </w:sdt>
  <w:p w14:paraId="17D0A315" w14:textId="77777777" w:rsidR="00FD4513" w:rsidRDefault="00FD4513">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FC640" w14:textId="77777777" w:rsidR="00FD4513" w:rsidRDefault="00FD4513" w:rsidP="00187F55">
      <w:pPr>
        <w:spacing w:after="0" w:line="240" w:lineRule="auto"/>
      </w:pPr>
      <w:r>
        <w:separator/>
      </w:r>
    </w:p>
  </w:footnote>
  <w:footnote w:type="continuationSeparator" w:id="0">
    <w:p w14:paraId="31AB426E" w14:textId="77777777" w:rsidR="00FD4513" w:rsidRDefault="00FD4513" w:rsidP="00187F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937AB"/>
    <w:multiLevelType w:val="multilevel"/>
    <w:tmpl w:val="D1F65E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1616301"/>
    <w:multiLevelType w:val="multilevel"/>
    <w:tmpl w:val="B5A65546"/>
    <w:lvl w:ilvl="0">
      <w:start w:val="3"/>
      <w:numFmt w:val="decimal"/>
      <w:lvlText w:val="%1."/>
      <w:lvlJc w:val="left"/>
      <w:pPr>
        <w:ind w:left="72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5040" w:hanging="1800"/>
      </w:pPr>
      <w:rPr>
        <w:rFonts w:hint="default"/>
      </w:rPr>
    </w:lvl>
  </w:abstractNum>
  <w:abstractNum w:abstractNumId="2" w15:restartNumberingAfterBreak="0">
    <w:nsid w:val="19725A23"/>
    <w:multiLevelType w:val="hybridMultilevel"/>
    <w:tmpl w:val="F81260B4"/>
    <w:lvl w:ilvl="0" w:tplc="041A000F">
      <w:start w:val="3"/>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18A5113"/>
    <w:multiLevelType w:val="hybridMultilevel"/>
    <w:tmpl w:val="28D83736"/>
    <w:lvl w:ilvl="0" w:tplc="041A0001">
      <w:start w:val="1"/>
      <w:numFmt w:val="bullet"/>
      <w:lvlText w:val=""/>
      <w:lvlJc w:val="left"/>
      <w:pPr>
        <w:ind w:left="1131" w:hanging="360"/>
      </w:pPr>
      <w:rPr>
        <w:rFonts w:ascii="Symbol" w:hAnsi="Symbol" w:hint="default"/>
      </w:rPr>
    </w:lvl>
    <w:lvl w:ilvl="1" w:tplc="041A0003" w:tentative="1">
      <w:start w:val="1"/>
      <w:numFmt w:val="bullet"/>
      <w:lvlText w:val="o"/>
      <w:lvlJc w:val="left"/>
      <w:pPr>
        <w:ind w:left="1851" w:hanging="360"/>
      </w:pPr>
      <w:rPr>
        <w:rFonts w:ascii="Courier New" w:hAnsi="Courier New" w:cs="Courier New" w:hint="default"/>
      </w:rPr>
    </w:lvl>
    <w:lvl w:ilvl="2" w:tplc="041A0005" w:tentative="1">
      <w:start w:val="1"/>
      <w:numFmt w:val="bullet"/>
      <w:lvlText w:val=""/>
      <w:lvlJc w:val="left"/>
      <w:pPr>
        <w:ind w:left="2571" w:hanging="360"/>
      </w:pPr>
      <w:rPr>
        <w:rFonts w:ascii="Wingdings" w:hAnsi="Wingdings" w:hint="default"/>
      </w:rPr>
    </w:lvl>
    <w:lvl w:ilvl="3" w:tplc="041A0001" w:tentative="1">
      <w:start w:val="1"/>
      <w:numFmt w:val="bullet"/>
      <w:lvlText w:val=""/>
      <w:lvlJc w:val="left"/>
      <w:pPr>
        <w:ind w:left="3291" w:hanging="360"/>
      </w:pPr>
      <w:rPr>
        <w:rFonts w:ascii="Symbol" w:hAnsi="Symbol" w:hint="default"/>
      </w:rPr>
    </w:lvl>
    <w:lvl w:ilvl="4" w:tplc="041A0003" w:tentative="1">
      <w:start w:val="1"/>
      <w:numFmt w:val="bullet"/>
      <w:lvlText w:val="o"/>
      <w:lvlJc w:val="left"/>
      <w:pPr>
        <w:ind w:left="4011" w:hanging="360"/>
      </w:pPr>
      <w:rPr>
        <w:rFonts w:ascii="Courier New" w:hAnsi="Courier New" w:cs="Courier New" w:hint="default"/>
      </w:rPr>
    </w:lvl>
    <w:lvl w:ilvl="5" w:tplc="041A0005" w:tentative="1">
      <w:start w:val="1"/>
      <w:numFmt w:val="bullet"/>
      <w:lvlText w:val=""/>
      <w:lvlJc w:val="left"/>
      <w:pPr>
        <w:ind w:left="4731" w:hanging="360"/>
      </w:pPr>
      <w:rPr>
        <w:rFonts w:ascii="Wingdings" w:hAnsi="Wingdings" w:hint="default"/>
      </w:rPr>
    </w:lvl>
    <w:lvl w:ilvl="6" w:tplc="041A0001" w:tentative="1">
      <w:start w:val="1"/>
      <w:numFmt w:val="bullet"/>
      <w:lvlText w:val=""/>
      <w:lvlJc w:val="left"/>
      <w:pPr>
        <w:ind w:left="5451" w:hanging="360"/>
      </w:pPr>
      <w:rPr>
        <w:rFonts w:ascii="Symbol" w:hAnsi="Symbol" w:hint="default"/>
      </w:rPr>
    </w:lvl>
    <w:lvl w:ilvl="7" w:tplc="041A0003" w:tentative="1">
      <w:start w:val="1"/>
      <w:numFmt w:val="bullet"/>
      <w:lvlText w:val="o"/>
      <w:lvlJc w:val="left"/>
      <w:pPr>
        <w:ind w:left="6171" w:hanging="360"/>
      </w:pPr>
      <w:rPr>
        <w:rFonts w:ascii="Courier New" w:hAnsi="Courier New" w:cs="Courier New" w:hint="default"/>
      </w:rPr>
    </w:lvl>
    <w:lvl w:ilvl="8" w:tplc="041A0005" w:tentative="1">
      <w:start w:val="1"/>
      <w:numFmt w:val="bullet"/>
      <w:lvlText w:val=""/>
      <w:lvlJc w:val="left"/>
      <w:pPr>
        <w:ind w:left="6891" w:hanging="360"/>
      </w:pPr>
      <w:rPr>
        <w:rFonts w:ascii="Wingdings" w:hAnsi="Wingdings" w:hint="default"/>
      </w:rPr>
    </w:lvl>
  </w:abstractNum>
  <w:abstractNum w:abstractNumId="4" w15:restartNumberingAfterBreak="0">
    <w:nsid w:val="24E9426D"/>
    <w:multiLevelType w:val="hybridMultilevel"/>
    <w:tmpl w:val="5EB23B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BAA4487"/>
    <w:multiLevelType w:val="hybridMultilevel"/>
    <w:tmpl w:val="72C68D3E"/>
    <w:lvl w:ilvl="0" w:tplc="041A0001">
      <w:start w:val="1"/>
      <w:numFmt w:val="bullet"/>
      <w:lvlText w:val=""/>
      <w:lvlJc w:val="left"/>
      <w:pPr>
        <w:ind w:left="1476" w:hanging="360"/>
      </w:pPr>
      <w:rPr>
        <w:rFonts w:ascii="Symbol" w:hAnsi="Symbol" w:hint="default"/>
      </w:rPr>
    </w:lvl>
    <w:lvl w:ilvl="1" w:tplc="041A0003" w:tentative="1">
      <w:start w:val="1"/>
      <w:numFmt w:val="bullet"/>
      <w:lvlText w:val="o"/>
      <w:lvlJc w:val="left"/>
      <w:pPr>
        <w:ind w:left="2196" w:hanging="360"/>
      </w:pPr>
      <w:rPr>
        <w:rFonts w:ascii="Courier New" w:hAnsi="Courier New" w:cs="Courier New" w:hint="default"/>
      </w:rPr>
    </w:lvl>
    <w:lvl w:ilvl="2" w:tplc="041A0005" w:tentative="1">
      <w:start w:val="1"/>
      <w:numFmt w:val="bullet"/>
      <w:lvlText w:val=""/>
      <w:lvlJc w:val="left"/>
      <w:pPr>
        <w:ind w:left="2916" w:hanging="360"/>
      </w:pPr>
      <w:rPr>
        <w:rFonts w:ascii="Wingdings" w:hAnsi="Wingdings" w:hint="default"/>
      </w:rPr>
    </w:lvl>
    <w:lvl w:ilvl="3" w:tplc="041A0001" w:tentative="1">
      <w:start w:val="1"/>
      <w:numFmt w:val="bullet"/>
      <w:lvlText w:val=""/>
      <w:lvlJc w:val="left"/>
      <w:pPr>
        <w:ind w:left="3636" w:hanging="360"/>
      </w:pPr>
      <w:rPr>
        <w:rFonts w:ascii="Symbol" w:hAnsi="Symbol" w:hint="default"/>
      </w:rPr>
    </w:lvl>
    <w:lvl w:ilvl="4" w:tplc="041A0003" w:tentative="1">
      <w:start w:val="1"/>
      <w:numFmt w:val="bullet"/>
      <w:lvlText w:val="o"/>
      <w:lvlJc w:val="left"/>
      <w:pPr>
        <w:ind w:left="4356" w:hanging="360"/>
      </w:pPr>
      <w:rPr>
        <w:rFonts w:ascii="Courier New" w:hAnsi="Courier New" w:cs="Courier New" w:hint="default"/>
      </w:rPr>
    </w:lvl>
    <w:lvl w:ilvl="5" w:tplc="041A0005" w:tentative="1">
      <w:start w:val="1"/>
      <w:numFmt w:val="bullet"/>
      <w:lvlText w:val=""/>
      <w:lvlJc w:val="left"/>
      <w:pPr>
        <w:ind w:left="5076" w:hanging="360"/>
      </w:pPr>
      <w:rPr>
        <w:rFonts w:ascii="Wingdings" w:hAnsi="Wingdings" w:hint="default"/>
      </w:rPr>
    </w:lvl>
    <w:lvl w:ilvl="6" w:tplc="041A0001" w:tentative="1">
      <w:start w:val="1"/>
      <w:numFmt w:val="bullet"/>
      <w:lvlText w:val=""/>
      <w:lvlJc w:val="left"/>
      <w:pPr>
        <w:ind w:left="5796" w:hanging="360"/>
      </w:pPr>
      <w:rPr>
        <w:rFonts w:ascii="Symbol" w:hAnsi="Symbol" w:hint="default"/>
      </w:rPr>
    </w:lvl>
    <w:lvl w:ilvl="7" w:tplc="041A0003" w:tentative="1">
      <w:start w:val="1"/>
      <w:numFmt w:val="bullet"/>
      <w:lvlText w:val="o"/>
      <w:lvlJc w:val="left"/>
      <w:pPr>
        <w:ind w:left="6516" w:hanging="360"/>
      </w:pPr>
      <w:rPr>
        <w:rFonts w:ascii="Courier New" w:hAnsi="Courier New" w:cs="Courier New" w:hint="default"/>
      </w:rPr>
    </w:lvl>
    <w:lvl w:ilvl="8" w:tplc="041A0005" w:tentative="1">
      <w:start w:val="1"/>
      <w:numFmt w:val="bullet"/>
      <w:lvlText w:val=""/>
      <w:lvlJc w:val="left"/>
      <w:pPr>
        <w:ind w:left="7236" w:hanging="360"/>
      </w:pPr>
      <w:rPr>
        <w:rFonts w:ascii="Wingdings" w:hAnsi="Wingdings" w:hint="default"/>
      </w:rPr>
    </w:lvl>
  </w:abstractNum>
  <w:abstractNum w:abstractNumId="6" w15:restartNumberingAfterBreak="0">
    <w:nsid w:val="41EB18C9"/>
    <w:multiLevelType w:val="multilevel"/>
    <w:tmpl w:val="3110A7AA"/>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EF8522B"/>
    <w:multiLevelType w:val="hybridMultilevel"/>
    <w:tmpl w:val="1078290C"/>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5ACD25EC"/>
    <w:multiLevelType w:val="multilevel"/>
    <w:tmpl w:val="EEACED2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5CB84207"/>
    <w:multiLevelType w:val="hybridMultilevel"/>
    <w:tmpl w:val="8370F130"/>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0" w15:restartNumberingAfterBreak="0">
    <w:nsid w:val="791D149B"/>
    <w:multiLevelType w:val="hybridMultilevel"/>
    <w:tmpl w:val="4A76E0E0"/>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1" w15:restartNumberingAfterBreak="0">
    <w:nsid w:val="7C760095"/>
    <w:multiLevelType w:val="multilevel"/>
    <w:tmpl w:val="831068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139104116">
    <w:abstractNumId w:val="4"/>
  </w:num>
  <w:num w:numId="2" w16cid:durableId="101459191">
    <w:abstractNumId w:val="10"/>
  </w:num>
  <w:num w:numId="3" w16cid:durableId="1932741921">
    <w:abstractNumId w:val="0"/>
  </w:num>
  <w:num w:numId="4" w16cid:durableId="1760716378">
    <w:abstractNumId w:val="3"/>
  </w:num>
  <w:num w:numId="5" w16cid:durableId="132794846">
    <w:abstractNumId w:val="11"/>
  </w:num>
  <w:num w:numId="6" w16cid:durableId="123429722">
    <w:abstractNumId w:val="9"/>
  </w:num>
  <w:num w:numId="7" w16cid:durableId="1114129938">
    <w:abstractNumId w:val="7"/>
  </w:num>
  <w:num w:numId="8" w16cid:durableId="1136215945">
    <w:abstractNumId w:val="5"/>
  </w:num>
  <w:num w:numId="9" w16cid:durableId="1433549694">
    <w:abstractNumId w:val="2"/>
  </w:num>
  <w:num w:numId="10" w16cid:durableId="984890534">
    <w:abstractNumId w:val="6"/>
  </w:num>
  <w:num w:numId="11" w16cid:durableId="539635069">
    <w:abstractNumId w:val="8"/>
  </w:num>
  <w:num w:numId="12" w16cid:durableId="18639760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570"/>
    <w:rsid w:val="000070BE"/>
    <w:rsid w:val="0002100C"/>
    <w:rsid w:val="00034A49"/>
    <w:rsid w:val="00036B00"/>
    <w:rsid w:val="000450DE"/>
    <w:rsid w:val="00055009"/>
    <w:rsid w:val="00062E4D"/>
    <w:rsid w:val="00081019"/>
    <w:rsid w:val="000A244B"/>
    <w:rsid w:val="000A323C"/>
    <w:rsid w:val="000E09B7"/>
    <w:rsid w:val="000E4E30"/>
    <w:rsid w:val="0011186A"/>
    <w:rsid w:val="00134FD7"/>
    <w:rsid w:val="0013760F"/>
    <w:rsid w:val="00137BA1"/>
    <w:rsid w:val="00181E71"/>
    <w:rsid w:val="00187F55"/>
    <w:rsid w:val="001A74D3"/>
    <w:rsid w:val="001B43C6"/>
    <w:rsid w:val="001D0187"/>
    <w:rsid w:val="001E56D3"/>
    <w:rsid w:val="001F6452"/>
    <w:rsid w:val="00223067"/>
    <w:rsid w:val="00225FB8"/>
    <w:rsid w:val="00232F57"/>
    <w:rsid w:val="002743A2"/>
    <w:rsid w:val="00276B75"/>
    <w:rsid w:val="00277EE1"/>
    <w:rsid w:val="00295D6C"/>
    <w:rsid w:val="002C4855"/>
    <w:rsid w:val="00303272"/>
    <w:rsid w:val="00311083"/>
    <w:rsid w:val="00323B9D"/>
    <w:rsid w:val="00327555"/>
    <w:rsid w:val="00340603"/>
    <w:rsid w:val="0034304B"/>
    <w:rsid w:val="003452D5"/>
    <w:rsid w:val="00387766"/>
    <w:rsid w:val="00387DA2"/>
    <w:rsid w:val="003C009C"/>
    <w:rsid w:val="003C1316"/>
    <w:rsid w:val="003D3F2B"/>
    <w:rsid w:val="003D43AA"/>
    <w:rsid w:val="003E371D"/>
    <w:rsid w:val="003E4A15"/>
    <w:rsid w:val="004341C2"/>
    <w:rsid w:val="004415B6"/>
    <w:rsid w:val="00445300"/>
    <w:rsid w:val="00457709"/>
    <w:rsid w:val="0046780F"/>
    <w:rsid w:val="004B0868"/>
    <w:rsid w:val="004B4438"/>
    <w:rsid w:val="004B7D64"/>
    <w:rsid w:val="004C7738"/>
    <w:rsid w:val="004D0821"/>
    <w:rsid w:val="004E05C7"/>
    <w:rsid w:val="004F3572"/>
    <w:rsid w:val="00597F03"/>
    <w:rsid w:val="005B78A7"/>
    <w:rsid w:val="005D346C"/>
    <w:rsid w:val="005E418C"/>
    <w:rsid w:val="005F158F"/>
    <w:rsid w:val="00603D09"/>
    <w:rsid w:val="00610CF2"/>
    <w:rsid w:val="00641A7B"/>
    <w:rsid w:val="006555F7"/>
    <w:rsid w:val="006564FA"/>
    <w:rsid w:val="00663CAE"/>
    <w:rsid w:val="006734BA"/>
    <w:rsid w:val="00733245"/>
    <w:rsid w:val="00736DFD"/>
    <w:rsid w:val="00763019"/>
    <w:rsid w:val="00772FEE"/>
    <w:rsid w:val="007847C1"/>
    <w:rsid w:val="00794AEE"/>
    <w:rsid w:val="00795F46"/>
    <w:rsid w:val="007A3CAF"/>
    <w:rsid w:val="007B116F"/>
    <w:rsid w:val="007D741E"/>
    <w:rsid w:val="007E2A42"/>
    <w:rsid w:val="007E3FFD"/>
    <w:rsid w:val="007E564A"/>
    <w:rsid w:val="00811848"/>
    <w:rsid w:val="00827CAF"/>
    <w:rsid w:val="008362AA"/>
    <w:rsid w:val="00851BAF"/>
    <w:rsid w:val="0085220E"/>
    <w:rsid w:val="0085581B"/>
    <w:rsid w:val="00863269"/>
    <w:rsid w:val="00865897"/>
    <w:rsid w:val="008C0210"/>
    <w:rsid w:val="008D0179"/>
    <w:rsid w:val="009000E2"/>
    <w:rsid w:val="00911130"/>
    <w:rsid w:val="00922F25"/>
    <w:rsid w:val="00927D78"/>
    <w:rsid w:val="009418E0"/>
    <w:rsid w:val="0096573B"/>
    <w:rsid w:val="00965F41"/>
    <w:rsid w:val="00994314"/>
    <w:rsid w:val="009965F2"/>
    <w:rsid w:val="00996634"/>
    <w:rsid w:val="009A741D"/>
    <w:rsid w:val="009D1654"/>
    <w:rsid w:val="009E04FD"/>
    <w:rsid w:val="009F2B99"/>
    <w:rsid w:val="009F2BC0"/>
    <w:rsid w:val="00A06F2E"/>
    <w:rsid w:val="00A83463"/>
    <w:rsid w:val="00AA7570"/>
    <w:rsid w:val="00AB1912"/>
    <w:rsid w:val="00AC7ED5"/>
    <w:rsid w:val="00AF25CD"/>
    <w:rsid w:val="00B10D84"/>
    <w:rsid w:val="00B13298"/>
    <w:rsid w:val="00B157D3"/>
    <w:rsid w:val="00B33049"/>
    <w:rsid w:val="00BD4631"/>
    <w:rsid w:val="00C00C71"/>
    <w:rsid w:val="00C3242F"/>
    <w:rsid w:val="00C61C0D"/>
    <w:rsid w:val="00C71CD1"/>
    <w:rsid w:val="00C76D6F"/>
    <w:rsid w:val="00CB31F4"/>
    <w:rsid w:val="00CB3CA5"/>
    <w:rsid w:val="00CC11A8"/>
    <w:rsid w:val="00CC6781"/>
    <w:rsid w:val="00CC6D19"/>
    <w:rsid w:val="00CC7B80"/>
    <w:rsid w:val="00D10A80"/>
    <w:rsid w:val="00D11AE4"/>
    <w:rsid w:val="00D33D48"/>
    <w:rsid w:val="00D3518E"/>
    <w:rsid w:val="00D5688D"/>
    <w:rsid w:val="00D57C98"/>
    <w:rsid w:val="00D60E94"/>
    <w:rsid w:val="00DD690D"/>
    <w:rsid w:val="00DE1D74"/>
    <w:rsid w:val="00DF2F3F"/>
    <w:rsid w:val="00DF77A2"/>
    <w:rsid w:val="00E10183"/>
    <w:rsid w:val="00E25BC7"/>
    <w:rsid w:val="00E30419"/>
    <w:rsid w:val="00E454C3"/>
    <w:rsid w:val="00E62FA8"/>
    <w:rsid w:val="00E63601"/>
    <w:rsid w:val="00E741F1"/>
    <w:rsid w:val="00E91FB9"/>
    <w:rsid w:val="00E95C65"/>
    <w:rsid w:val="00EB271E"/>
    <w:rsid w:val="00ED66C3"/>
    <w:rsid w:val="00EF447C"/>
    <w:rsid w:val="00F14915"/>
    <w:rsid w:val="00F1590A"/>
    <w:rsid w:val="00F221BC"/>
    <w:rsid w:val="00F36AED"/>
    <w:rsid w:val="00F47C05"/>
    <w:rsid w:val="00F567A8"/>
    <w:rsid w:val="00F77999"/>
    <w:rsid w:val="00F84449"/>
    <w:rsid w:val="00F84D88"/>
    <w:rsid w:val="00F86581"/>
    <w:rsid w:val="00FB128F"/>
    <w:rsid w:val="00FC1FF3"/>
    <w:rsid w:val="00FD45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89A78"/>
  <w15:docId w15:val="{60E8BF12-F082-4A48-A06A-AFE7C0EA3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CA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DF2F3F"/>
    <w:pPr>
      <w:ind w:left="720"/>
      <w:contextualSpacing/>
    </w:pPr>
  </w:style>
  <w:style w:type="table" w:styleId="Reetkatablice">
    <w:name w:val="Table Grid"/>
    <w:basedOn w:val="Obinatablica"/>
    <w:uiPriority w:val="59"/>
    <w:rsid w:val="009D1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aslov">
    <w:name w:val="Subtitle"/>
    <w:basedOn w:val="Normal"/>
    <w:next w:val="Normal"/>
    <w:link w:val="PodnaslovChar"/>
    <w:uiPriority w:val="11"/>
    <w:qFormat/>
    <w:rsid w:val="00597F0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slovChar">
    <w:name w:val="Podnaslov Char"/>
    <w:basedOn w:val="Zadanifontodlomka"/>
    <w:link w:val="Podnaslov"/>
    <w:uiPriority w:val="11"/>
    <w:rsid w:val="00597F03"/>
    <w:rPr>
      <w:rFonts w:asciiTheme="majorHAnsi" w:eastAsiaTheme="majorEastAsia" w:hAnsiTheme="majorHAnsi" w:cstheme="majorBidi"/>
      <w:i/>
      <w:iCs/>
      <w:color w:val="4F81BD" w:themeColor="accent1"/>
      <w:spacing w:val="15"/>
      <w:sz w:val="24"/>
      <w:szCs w:val="24"/>
    </w:rPr>
  </w:style>
  <w:style w:type="character" w:styleId="Istaknuto">
    <w:name w:val="Emphasis"/>
    <w:basedOn w:val="Zadanifontodlomka"/>
    <w:uiPriority w:val="20"/>
    <w:qFormat/>
    <w:rsid w:val="00B33049"/>
    <w:rPr>
      <w:i/>
      <w:iCs/>
    </w:rPr>
  </w:style>
  <w:style w:type="paragraph" w:styleId="Zaglavlje">
    <w:name w:val="header"/>
    <w:basedOn w:val="Normal"/>
    <w:link w:val="ZaglavljeChar"/>
    <w:uiPriority w:val="99"/>
    <w:unhideWhenUsed/>
    <w:rsid w:val="00187F55"/>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87F55"/>
  </w:style>
  <w:style w:type="paragraph" w:styleId="Podnoje">
    <w:name w:val="footer"/>
    <w:basedOn w:val="Normal"/>
    <w:link w:val="PodnojeChar"/>
    <w:uiPriority w:val="99"/>
    <w:unhideWhenUsed/>
    <w:rsid w:val="00187F5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87F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44ED2-3D20-404C-B9D6-E1E699155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13</Pages>
  <Words>4248</Words>
  <Characters>24215</Characters>
  <Application>Microsoft Office Word</Application>
  <DocSecurity>0</DocSecurity>
  <Lines>201</Lines>
  <Paragraphs>56</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28407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Gordana</dc:creator>
  <cp:lastModifiedBy>Gordana</cp:lastModifiedBy>
  <cp:revision>17</cp:revision>
  <dcterms:created xsi:type="dcterms:W3CDTF">2021-11-13T23:19:00Z</dcterms:created>
  <dcterms:modified xsi:type="dcterms:W3CDTF">2022-11-03T10:59:00Z</dcterms:modified>
</cp:coreProperties>
</file>