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27ED3" w14:textId="77777777" w:rsidR="00050A10" w:rsidRDefault="00050A10" w:rsidP="00050A10"/>
    <w:p w14:paraId="51808A25" w14:textId="3CAB2510" w:rsidR="00FF1B11" w:rsidRDefault="00FF1B11" w:rsidP="004D39BA">
      <w:pPr>
        <w:ind w:firstLine="708"/>
        <w:jc w:val="both"/>
      </w:pPr>
      <w:r>
        <w:t>Na temelju članka 48. Zakona o predškolskom odgoju i obrazovanju („Narod</w:t>
      </w:r>
      <w:r w:rsidR="00011ED7">
        <w:t>ne novine“ broj 10/97, 107/07,</w:t>
      </w:r>
      <w:r>
        <w:t xml:space="preserve"> 94/13</w:t>
      </w:r>
      <w:r w:rsidR="00602EBE">
        <w:t xml:space="preserve">, </w:t>
      </w:r>
      <w:r w:rsidR="00011ED7">
        <w:t>98/19</w:t>
      </w:r>
      <w:r w:rsidR="007D3377">
        <w:t xml:space="preserve">, </w:t>
      </w:r>
      <w:r w:rsidR="00602EBE">
        <w:t>57/22</w:t>
      </w:r>
      <w:r w:rsidR="007D3377">
        <w:t>. i 101/23</w:t>
      </w:r>
      <w:r>
        <w:t>) i članka 29. Statuta Općine Gornja Rijeka („Službeni glasnik Koprivničko – križevačke županije“ broj 1/18</w:t>
      </w:r>
      <w:r w:rsidR="005D1B0C">
        <w:t xml:space="preserve">, </w:t>
      </w:r>
      <w:r w:rsidR="00660F0F">
        <w:t>5/20</w:t>
      </w:r>
      <w:r w:rsidR="005D1B0C">
        <w:t>. i 3/21</w:t>
      </w:r>
      <w:r>
        <w:t>), Općinsko vijeće Općine Gornja Rijeka na</w:t>
      </w:r>
      <w:r w:rsidR="00660F0F">
        <w:t xml:space="preserve"> </w:t>
      </w:r>
      <w:r w:rsidR="004D39BA">
        <w:t>6</w:t>
      </w:r>
      <w:r w:rsidR="00660F0F">
        <w:t xml:space="preserve">. sjednici održanoj </w:t>
      </w:r>
      <w:r w:rsidR="004D39BA">
        <w:t>26. studenoga</w:t>
      </w:r>
      <w:r w:rsidR="00660F0F">
        <w:t xml:space="preserve"> 202</w:t>
      </w:r>
      <w:r w:rsidR="004F5B11">
        <w:t>5</w:t>
      </w:r>
      <w:r>
        <w:t>. donijelo je</w:t>
      </w:r>
    </w:p>
    <w:p w14:paraId="4B408808" w14:textId="77777777" w:rsidR="00FF1B11" w:rsidRDefault="00FF1B11" w:rsidP="00FF1B11">
      <w:pPr>
        <w:jc w:val="both"/>
      </w:pPr>
    </w:p>
    <w:p w14:paraId="05AF658A" w14:textId="77777777" w:rsidR="00FF1B11" w:rsidRDefault="00FF1B11" w:rsidP="00FF1B11">
      <w:pPr>
        <w:jc w:val="center"/>
        <w:rPr>
          <w:b/>
          <w:bCs/>
        </w:rPr>
      </w:pPr>
      <w:r>
        <w:rPr>
          <w:b/>
          <w:bCs/>
        </w:rPr>
        <w:t>PROGRAM</w:t>
      </w:r>
    </w:p>
    <w:p w14:paraId="34D70F50" w14:textId="77777777" w:rsidR="00FF1B11" w:rsidRDefault="00FF1B11" w:rsidP="00FF1B11">
      <w:pPr>
        <w:tabs>
          <w:tab w:val="left" w:pos="1080"/>
        </w:tabs>
        <w:jc w:val="center"/>
        <w:rPr>
          <w:b/>
        </w:rPr>
      </w:pPr>
      <w:r>
        <w:rPr>
          <w:b/>
        </w:rPr>
        <w:t>javnih potreba u predškolskom odgoju i obrazovanju na području</w:t>
      </w:r>
    </w:p>
    <w:p w14:paraId="39734209" w14:textId="77777777" w:rsidR="00FF1B11" w:rsidRDefault="00660F0F" w:rsidP="00FF1B11">
      <w:pPr>
        <w:tabs>
          <w:tab w:val="left" w:pos="1080"/>
        </w:tabs>
        <w:jc w:val="center"/>
        <w:rPr>
          <w:b/>
        </w:rPr>
      </w:pPr>
      <w:r>
        <w:rPr>
          <w:b/>
        </w:rPr>
        <w:t xml:space="preserve">Općine Gornja Rijeka u </w:t>
      </w:r>
      <w:r w:rsidR="004F5B11">
        <w:rPr>
          <w:b/>
        </w:rPr>
        <w:t>2026</w:t>
      </w:r>
      <w:r w:rsidR="00FF1B11">
        <w:rPr>
          <w:b/>
        </w:rPr>
        <w:t>. godini</w:t>
      </w:r>
    </w:p>
    <w:p w14:paraId="15B9222C" w14:textId="77777777" w:rsidR="00FF1B11" w:rsidRDefault="00FF1B11" w:rsidP="00FF1B11">
      <w:pPr>
        <w:tabs>
          <w:tab w:val="left" w:pos="1080"/>
        </w:tabs>
        <w:jc w:val="both"/>
        <w:rPr>
          <w:b/>
        </w:rPr>
      </w:pPr>
    </w:p>
    <w:p w14:paraId="7A60AFB9" w14:textId="77777777" w:rsidR="00FF1B11" w:rsidRDefault="00FF1B11" w:rsidP="00FF1B11">
      <w:pPr>
        <w:tabs>
          <w:tab w:val="left" w:pos="1080"/>
        </w:tabs>
        <w:jc w:val="center"/>
        <w:rPr>
          <w:b/>
        </w:rPr>
      </w:pPr>
      <w:r>
        <w:rPr>
          <w:b/>
        </w:rPr>
        <w:t>I.</w:t>
      </w:r>
    </w:p>
    <w:p w14:paraId="6A423FD2" w14:textId="77777777" w:rsidR="00AB13D3" w:rsidRDefault="00AB13D3" w:rsidP="00FF1B11">
      <w:pPr>
        <w:tabs>
          <w:tab w:val="left" w:pos="1080"/>
        </w:tabs>
        <w:jc w:val="center"/>
        <w:rPr>
          <w:b/>
        </w:rPr>
      </w:pPr>
    </w:p>
    <w:p w14:paraId="0A973F9F" w14:textId="77777777" w:rsidR="00FF1B11" w:rsidRDefault="00FF1B11" w:rsidP="00FF1B11">
      <w:pPr>
        <w:tabs>
          <w:tab w:val="left" w:pos="720"/>
        </w:tabs>
        <w:jc w:val="both"/>
      </w:pPr>
      <w:r>
        <w:tab/>
        <w:t>Programom javnih potreba u predškolskom odgoju i obrazovanju na podr</w:t>
      </w:r>
      <w:r w:rsidR="00660F0F">
        <w:t xml:space="preserve">učju Općine Gornja Rijeka u </w:t>
      </w:r>
      <w:r w:rsidR="004F5B11">
        <w:t>2026</w:t>
      </w:r>
      <w:r>
        <w:t>. godini (u daljnjem tekstu: Program) utvrđuju se djelatnosti u predškolskom odgoju i obrazovanju koje će se financirati iz Prora</w:t>
      </w:r>
      <w:r w:rsidR="00660F0F">
        <w:t xml:space="preserve">čuna Općine Gornja Rijeka u </w:t>
      </w:r>
      <w:r w:rsidR="004F5B11">
        <w:t>2026</w:t>
      </w:r>
      <w:r>
        <w:t xml:space="preserve">. godini </w:t>
      </w:r>
      <w:r w:rsidR="0066167A">
        <w:t xml:space="preserve">(u daljnjem tekstu: Proračun Općine) </w:t>
      </w:r>
      <w:r>
        <w:t>u dijelu koji se odnosi na javne potrebe od interesa za Općinu Gornja Rijeka (u daljnjem tekstu: Općina).</w:t>
      </w:r>
    </w:p>
    <w:p w14:paraId="6770728D" w14:textId="77777777" w:rsidR="00FF1B11" w:rsidRDefault="00FF1B11" w:rsidP="00FF1B11">
      <w:pPr>
        <w:tabs>
          <w:tab w:val="left" w:pos="1080"/>
        </w:tabs>
        <w:jc w:val="both"/>
      </w:pPr>
    </w:p>
    <w:p w14:paraId="5FE7897A" w14:textId="77777777" w:rsidR="00FF1B11" w:rsidRDefault="00FF1B11" w:rsidP="00FF1B11">
      <w:pPr>
        <w:tabs>
          <w:tab w:val="left" w:pos="1080"/>
        </w:tabs>
        <w:jc w:val="center"/>
        <w:rPr>
          <w:b/>
        </w:rPr>
      </w:pPr>
      <w:r w:rsidRPr="00B55BA6">
        <w:rPr>
          <w:b/>
        </w:rPr>
        <w:t>II.</w:t>
      </w:r>
    </w:p>
    <w:p w14:paraId="5091E9A2" w14:textId="77777777" w:rsidR="00AB13D3" w:rsidRPr="00C0417D" w:rsidRDefault="00AB13D3" w:rsidP="00FF1B11">
      <w:pPr>
        <w:tabs>
          <w:tab w:val="left" w:pos="1080"/>
        </w:tabs>
        <w:jc w:val="center"/>
        <w:rPr>
          <w:b/>
        </w:rPr>
      </w:pPr>
    </w:p>
    <w:p w14:paraId="08BCBD4D" w14:textId="77777777" w:rsidR="00FF1B11" w:rsidRDefault="00FF1B11" w:rsidP="00FF1B11">
      <w:pPr>
        <w:tabs>
          <w:tab w:val="left" w:pos="720"/>
        </w:tabs>
        <w:jc w:val="both"/>
      </w:pPr>
      <w:r>
        <w:tab/>
        <w:t>Javne potrebe u predškolskom odgoju i obrazovanju na području Općine ostvarivat će se</w:t>
      </w:r>
      <w:r w:rsidR="00A33689">
        <w:t xml:space="preserve"> djelovanjem</w:t>
      </w:r>
      <w:r>
        <w:t>:</w:t>
      </w:r>
    </w:p>
    <w:p w14:paraId="4BB6F775" w14:textId="77777777" w:rsidR="009F4202" w:rsidRDefault="009F4202" w:rsidP="00FF1B11">
      <w:pPr>
        <w:tabs>
          <w:tab w:val="left" w:pos="720"/>
        </w:tabs>
        <w:jc w:val="both"/>
      </w:pPr>
    </w:p>
    <w:p w14:paraId="45401E18" w14:textId="77777777" w:rsidR="00602EBE" w:rsidRDefault="00602EBE" w:rsidP="00602EBE">
      <w:pPr>
        <w:numPr>
          <w:ilvl w:val="0"/>
          <w:numId w:val="21"/>
        </w:numPr>
        <w:tabs>
          <w:tab w:val="left" w:pos="0"/>
        </w:tabs>
        <w:ind w:left="0" w:firstLine="0"/>
        <w:jc w:val="both"/>
      </w:pPr>
      <w:r>
        <w:t xml:space="preserve">Dječjeg vrtića Mali medo kojem je Općina osnivač, a djelatnost vrtića temelji se na </w:t>
      </w:r>
    </w:p>
    <w:p w14:paraId="47CF4959" w14:textId="77777777" w:rsidR="00602EBE" w:rsidRDefault="00602EBE" w:rsidP="00602EBE">
      <w:pPr>
        <w:tabs>
          <w:tab w:val="left" w:pos="851"/>
        </w:tabs>
        <w:ind w:left="709"/>
        <w:jc w:val="both"/>
      </w:pPr>
      <w:r>
        <w:t>važećim zakonskim propisima.</w:t>
      </w:r>
    </w:p>
    <w:p w14:paraId="763DB1DF" w14:textId="77777777" w:rsidR="00602EBE" w:rsidRDefault="00602EBE" w:rsidP="00602EBE">
      <w:pPr>
        <w:tabs>
          <w:tab w:val="left" w:pos="1080"/>
        </w:tabs>
        <w:ind w:left="720"/>
        <w:jc w:val="both"/>
      </w:pPr>
      <w:r>
        <w:t xml:space="preserve">Program </w:t>
      </w:r>
      <w:proofErr w:type="spellStart"/>
      <w:r>
        <w:t>predškole</w:t>
      </w:r>
      <w:proofErr w:type="spellEnd"/>
      <w:r>
        <w:t xml:space="preserve"> (male škole) organiziran je za predškolce, 10-satni program od prve godine života do polaska u školu organiziran je u </w:t>
      </w:r>
      <w:r w:rsidR="004F5B11">
        <w:t>3</w:t>
      </w:r>
      <w:r>
        <w:t xml:space="preserve"> odgojne skupine, u 1 jasličkoj i </w:t>
      </w:r>
      <w:r w:rsidR="004F5B11">
        <w:t>2</w:t>
      </w:r>
      <w:r>
        <w:t xml:space="preserve"> vrtićk</w:t>
      </w:r>
      <w:r w:rsidR="004F5B11">
        <w:t>e</w:t>
      </w:r>
      <w:r>
        <w:t xml:space="preserve"> skupin</w:t>
      </w:r>
      <w:r w:rsidR="004F5B11">
        <w:t>e</w:t>
      </w:r>
      <w:r>
        <w:t xml:space="preserve"> od treće godine života do polaska u školu.</w:t>
      </w:r>
    </w:p>
    <w:p w14:paraId="37DDB059" w14:textId="77777777" w:rsidR="00602EBE" w:rsidRDefault="00602EBE" w:rsidP="00602EBE">
      <w:pPr>
        <w:tabs>
          <w:tab w:val="left" w:pos="1080"/>
        </w:tabs>
        <w:ind w:left="720"/>
        <w:jc w:val="both"/>
      </w:pPr>
      <w:r>
        <w:t xml:space="preserve">Za provođenje javnih potreba u predškolskom odgoju i obrazovanju kroz rad Dječjeg vrtića Mali medo, u Proračunu Općine osiguravaju se sredstva u ukupnom iznosu </w:t>
      </w:r>
      <w:r w:rsidR="004F5B11">
        <w:t>33</w:t>
      </w:r>
      <w:r w:rsidR="00585030">
        <w:t>4</w:t>
      </w:r>
      <w:r w:rsidR="004F5B11">
        <w:t>.000,00</w:t>
      </w:r>
      <w:r>
        <w:t xml:space="preserve"> eura, a raspoređuju se za sljedeće namjene:</w:t>
      </w:r>
    </w:p>
    <w:p w14:paraId="4EC31561" w14:textId="77777777" w:rsidR="00131577" w:rsidRDefault="00131577" w:rsidP="00602EBE">
      <w:pPr>
        <w:tabs>
          <w:tab w:val="left" w:pos="1080"/>
        </w:tabs>
        <w:ind w:left="720"/>
        <w:jc w:val="both"/>
      </w:pPr>
    </w:p>
    <w:p w14:paraId="2D181C48" w14:textId="77777777" w:rsidR="00031CA3" w:rsidRDefault="00031CA3" w:rsidP="00A33689">
      <w:pPr>
        <w:tabs>
          <w:tab w:val="left" w:pos="1080"/>
        </w:tabs>
        <w:jc w:val="both"/>
      </w:pP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  <w:gridCol w:w="1843"/>
      </w:tblGrid>
      <w:tr w:rsidR="00031CA3" w14:paraId="08DFF671" w14:textId="77777777" w:rsidTr="00ED0734">
        <w:tc>
          <w:tcPr>
            <w:tcW w:w="7087" w:type="dxa"/>
          </w:tcPr>
          <w:p w14:paraId="1101BB2B" w14:textId="77777777" w:rsidR="004930CF" w:rsidRDefault="00031CA3" w:rsidP="004930CF">
            <w:pPr>
              <w:numPr>
                <w:ilvl w:val="0"/>
                <w:numId w:val="23"/>
              </w:numPr>
              <w:tabs>
                <w:tab w:val="left" w:pos="1080"/>
              </w:tabs>
              <w:jc w:val="both"/>
            </w:pPr>
            <w:r>
              <w:t>Redovni rad Dječjeg vrtića Mali medo</w:t>
            </w:r>
          </w:p>
          <w:p w14:paraId="0A761F44" w14:textId="77777777" w:rsidR="00031CA3" w:rsidRDefault="00031CA3" w:rsidP="004930CF">
            <w:pPr>
              <w:tabs>
                <w:tab w:val="left" w:pos="1080"/>
              </w:tabs>
              <w:ind w:left="720"/>
              <w:jc w:val="both"/>
            </w:pPr>
            <w:r>
              <w:tab/>
            </w:r>
          </w:p>
          <w:p w14:paraId="709A217B" w14:textId="77777777" w:rsidR="009948AC" w:rsidRDefault="00A850BF" w:rsidP="00E433EE">
            <w:pPr>
              <w:tabs>
                <w:tab w:val="left" w:pos="1080"/>
              </w:tabs>
              <w:jc w:val="both"/>
            </w:pPr>
            <w:r>
              <w:t xml:space="preserve">   </w:t>
            </w:r>
            <w:r w:rsidR="00031CA3">
              <w:t>1.1. izvor Proračun Općine</w:t>
            </w:r>
            <w:r w:rsidR="00031CA3">
              <w:tab/>
            </w:r>
            <w:r w:rsidR="009948AC">
              <w:t>- opći prihodi i primici</w:t>
            </w:r>
          </w:p>
          <w:p w14:paraId="64036B36" w14:textId="77777777" w:rsidR="00031CA3" w:rsidRDefault="009948AC" w:rsidP="00ED0734">
            <w:pPr>
              <w:tabs>
                <w:tab w:val="left" w:pos="1080"/>
              </w:tabs>
            </w:pPr>
            <w:r>
              <w:t xml:space="preserve">   1.2. izvor Proračun Općine</w:t>
            </w:r>
            <w:r w:rsidR="00031CA3">
              <w:tab/>
            </w:r>
            <w:r>
              <w:t>-</w:t>
            </w:r>
            <w:r w:rsidR="00ED0734">
              <w:t xml:space="preserve"> </w:t>
            </w:r>
            <w:r>
              <w:t>pomoći-</w:t>
            </w:r>
            <w:r w:rsidR="00ED0734">
              <w:t xml:space="preserve"> </w:t>
            </w:r>
            <w:r>
              <w:t>fiskalna održivost dječjih vrtića</w:t>
            </w:r>
          </w:p>
          <w:p w14:paraId="7234D673" w14:textId="77777777" w:rsidR="00ED0734" w:rsidRDefault="00A850BF" w:rsidP="00E433EE">
            <w:pPr>
              <w:tabs>
                <w:tab w:val="left" w:pos="1080"/>
              </w:tabs>
              <w:jc w:val="both"/>
            </w:pPr>
            <w:r>
              <w:t xml:space="preserve">   </w:t>
            </w:r>
            <w:r w:rsidR="00031CA3">
              <w:t>1.</w:t>
            </w:r>
            <w:r w:rsidR="00ED0734">
              <w:t>3</w:t>
            </w:r>
            <w:r w:rsidR="00031CA3">
              <w:t xml:space="preserve">. izvor </w:t>
            </w:r>
            <w:r w:rsidR="009F4202">
              <w:t>Dječji v</w:t>
            </w:r>
            <w:r w:rsidR="00031CA3">
              <w:t>rtić</w:t>
            </w:r>
            <w:r w:rsidR="009F4202">
              <w:t xml:space="preserve"> Mali medo</w:t>
            </w:r>
            <w:r w:rsidR="00ED0734">
              <w:t xml:space="preserve"> – prihodi za posebne namjene –</w:t>
            </w:r>
          </w:p>
          <w:p w14:paraId="7013DFD4" w14:textId="77777777" w:rsidR="00AB13D3" w:rsidRDefault="00ED0734" w:rsidP="00E433EE">
            <w:pPr>
              <w:tabs>
                <w:tab w:val="left" w:pos="1080"/>
              </w:tabs>
              <w:jc w:val="both"/>
            </w:pPr>
            <w:r>
              <w:t xml:space="preserve">         sufinanciranje roditelja</w:t>
            </w:r>
            <w:r w:rsidR="00031CA3">
              <w:tab/>
            </w:r>
          </w:p>
          <w:p w14:paraId="457EB124" w14:textId="77777777" w:rsidR="00ED0734" w:rsidRDefault="00ED0734" w:rsidP="00E433EE">
            <w:pPr>
              <w:tabs>
                <w:tab w:val="left" w:pos="1080"/>
              </w:tabs>
              <w:jc w:val="both"/>
            </w:pPr>
            <w:r>
              <w:t xml:space="preserve">   </w:t>
            </w:r>
            <w:r w:rsidR="0009573B">
              <w:t>1.</w:t>
            </w:r>
            <w:r w:rsidR="004930CF">
              <w:t>4</w:t>
            </w:r>
            <w:r w:rsidR="0009573B">
              <w:t>. izvor državni proračun</w:t>
            </w:r>
            <w:r>
              <w:t xml:space="preserve"> – pomoći -sufinanciranje predškolskog</w:t>
            </w:r>
          </w:p>
          <w:p w14:paraId="285E85ED" w14:textId="77777777" w:rsidR="0009573B" w:rsidRDefault="00ED0734" w:rsidP="00E433EE">
            <w:pPr>
              <w:tabs>
                <w:tab w:val="left" w:pos="1080"/>
              </w:tabs>
              <w:jc w:val="both"/>
            </w:pPr>
            <w:r>
              <w:t xml:space="preserve">          </w:t>
            </w:r>
            <w:r w:rsidR="004930CF">
              <w:t>O</w:t>
            </w:r>
            <w:r>
              <w:t>dgoja</w:t>
            </w:r>
          </w:p>
          <w:p w14:paraId="4D449263" w14:textId="77777777" w:rsidR="004930CF" w:rsidRDefault="004930CF" w:rsidP="00E433EE">
            <w:pPr>
              <w:tabs>
                <w:tab w:val="left" w:pos="1080"/>
              </w:tabs>
              <w:jc w:val="both"/>
            </w:pPr>
            <w:r>
              <w:t xml:space="preserve">   1.5. izvor Dječji vrtić Mali medo – ostale pomoći – sufinanciranje</w:t>
            </w:r>
          </w:p>
          <w:p w14:paraId="5AB0D022" w14:textId="77777777" w:rsidR="004930CF" w:rsidRDefault="004930CF" w:rsidP="00E433EE">
            <w:pPr>
              <w:tabs>
                <w:tab w:val="left" w:pos="1080"/>
              </w:tabs>
              <w:jc w:val="both"/>
            </w:pPr>
            <w:r>
              <w:t xml:space="preserve">          iz proračuna koji im nije nadležan</w:t>
            </w:r>
          </w:p>
        </w:tc>
        <w:tc>
          <w:tcPr>
            <w:tcW w:w="1843" w:type="dxa"/>
          </w:tcPr>
          <w:p w14:paraId="4C2D7EF8" w14:textId="77777777" w:rsidR="00031CA3" w:rsidRDefault="00585030" w:rsidP="00ED0734">
            <w:pPr>
              <w:tabs>
                <w:tab w:val="left" w:pos="1080"/>
              </w:tabs>
              <w:jc w:val="right"/>
            </w:pPr>
            <w:r>
              <w:t>334</w:t>
            </w:r>
            <w:r w:rsidR="00547EFB">
              <w:t>.</w:t>
            </w:r>
            <w:r>
              <w:t>0</w:t>
            </w:r>
            <w:r w:rsidR="00547EFB">
              <w:t>00</w:t>
            </w:r>
            <w:r w:rsidR="00901703">
              <w:t>,00 eura</w:t>
            </w:r>
          </w:p>
          <w:p w14:paraId="086CC90A" w14:textId="77777777" w:rsidR="004930CF" w:rsidRDefault="004930CF" w:rsidP="00ED0734">
            <w:pPr>
              <w:tabs>
                <w:tab w:val="left" w:pos="1080"/>
              </w:tabs>
              <w:jc w:val="right"/>
            </w:pPr>
          </w:p>
          <w:p w14:paraId="5069290C" w14:textId="77777777" w:rsidR="00031CA3" w:rsidRDefault="00585030" w:rsidP="00ED0734">
            <w:pPr>
              <w:tabs>
                <w:tab w:val="left" w:pos="1080"/>
              </w:tabs>
              <w:jc w:val="right"/>
            </w:pPr>
            <w:r>
              <w:t>153.000,00</w:t>
            </w:r>
            <w:r w:rsidR="00901703">
              <w:t xml:space="preserve"> eura</w:t>
            </w:r>
          </w:p>
          <w:p w14:paraId="6D5895D6" w14:textId="77777777" w:rsidR="00ED0734" w:rsidRDefault="00ED0734" w:rsidP="00ED0734">
            <w:pPr>
              <w:tabs>
                <w:tab w:val="left" w:pos="1080"/>
              </w:tabs>
              <w:jc w:val="right"/>
            </w:pPr>
            <w:r>
              <w:t>80.000,00 eura</w:t>
            </w:r>
          </w:p>
          <w:p w14:paraId="7A7922D5" w14:textId="77777777" w:rsidR="00AB13D3" w:rsidRDefault="00AB13D3" w:rsidP="00ED0734">
            <w:pPr>
              <w:tabs>
                <w:tab w:val="left" w:pos="1080"/>
              </w:tabs>
              <w:jc w:val="right"/>
            </w:pPr>
            <w:r>
              <w:t xml:space="preserve">  </w:t>
            </w:r>
            <w:r w:rsidR="00585030">
              <w:t>75.000,00</w:t>
            </w:r>
            <w:r w:rsidR="00901703">
              <w:t xml:space="preserve"> eura</w:t>
            </w:r>
          </w:p>
          <w:p w14:paraId="143A3B65" w14:textId="77777777" w:rsidR="00ED0734" w:rsidRDefault="00ED0734" w:rsidP="00ED0734">
            <w:pPr>
              <w:tabs>
                <w:tab w:val="left" w:pos="1080"/>
              </w:tabs>
              <w:jc w:val="right"/>
            </w:pPr>
          </w:p>
          <w:p w14:paraId="19054877" w14:textId="77777777" w:rsidR="0009573B" w:rsidRDefault="00ED0734" w:rsidP="00ED0734">
            <w:pPr>
              <w:tabs>
                <w:tab w:val="left" w:pos="1080"/>
              </w:tabs>
              <w:jc w:val="right"/>
            </w:pPr>
            <w:r>
              <w:t>1.000,00</w:t>
            </w:r>
            <w:r w:rsidR="0009573B">
              <w:t xml:space="preserve"> eura</w:t>
            </w:r>
          </w:p>
          <w:p w14:paraId="7AB9CE99" w14:textId="77777777" w:rsidR="004930CF" w:rsidRDefault="004930CF" w:rsidP="00ED0734">
            <w:pPr>
              <w:tabs>
                <w:tab w:val="left" w:pos="1080"/>
              </w:tabs>
              <w:jc w:val="right"/>
            </w:pPr>
          </w:p>
          <w:p w14:paraId="4537CDD3" w14:textId="77777777" w:rsidR="004930CF" w:rsidRDefault="004930CF" w:rsidP="00ED0734">
            <w:pPr>
              <w:tabs>
                <w:tab w:val="left" w:pos="1080"/>
              </w:tabs>
              <w:jc w:val="right"/>
            </w:pPr>
            <w:r>
              <w:t>25.000,00 eura</w:t>
            </w:r>
          </w:p>
        </w:tc>
      </w:tr>
    </w:tbl>
    <w:p w14:paraId="12FDF7EA" w14:textId="77777777" w:rsidR="00031CA3" w:rsidRDefault="00031CA3" w:rsidP="00A33689">
      <w:pPr>
        <w:tabs>
          <w:tab w:val="left" w:pos="1080"/>
        </w:tabs>
        <w:jc w:val="both"/>
      </w:pPr>
    </w:p>
    <w:p w14:paraId="341C7B97" w14:textId="77777777" w:rsidR="004872F4" w:rsidRDefault="004872F4" w:rsidP="00317010">
      <w:pPr>
        <w:tabs>
          <w:tab w:val="left" w:pos="1080"/>
        </w:tabs>
        <w:jc w:val="both"/>
      </w:pPr>
    </w:p>
    <w:p w14:paraId="43BE1072" w14:textId="77777777" w:rsidR="002F2392" w:rsidRDefault="00A850BF" w:rsidP="00131577">
      <w:pPr>
        <w:numPr>
          <w:ilvl w:val="0"/>
          <w:numId w:val="21"/>
        </w:numPr>
        <w:tabs>
          <w:tab w:val="left" w:pos="0"/>
        </w:tabs>
        <w:ind w:left="0" w:firstLine="0"/>
        <w:jc w:val="both"/>
      </w:pPr>
      <w:r w:rsidRPr="00131577">
        <w:t xml:space="preserve">Dječjih vrtića kojima Općina nije osnivač, </w:t>
      </w:r>
      <w:r w:rsidR="002F2392">
        <w:t xml:space="preserve">ukoliko u Dječjem vrtiću Mali medo nema </w:t>
      </w:r>
    </w:p>
    <w:p w14:paraId="6D89AEEB" w14:textId="77777777" w:rsidR="002F2392" w:rsidRDefault="002F2392" w:rsidP="002F2392">
      <w:pPr>
        <w:tabs>
          <w:tab w:val="left" w:pos="0"/>
        </w:tabs>
        <w:jc w:val="both"/>
      </w:pPr>
      <w:r>
        <w:tab/>
        <w:t xml:space="preserve">dovoljno smještajnih kapaciteta, </w:t>
      </w:r>
      <w:r w:rsidR="00A850BF" w:rsidRPr="00131577">
        <w:t xml:space="preserve">Općina sufinancira smještaj djece s prebivalištem na </w:t>
      </w:r>
    </w:p>
    <w:p w14:paraId="56084E7A" w14:textId="77777777" w:rsidR="002F2392" w:rsidRDefault="002F2392" w:rsidP="00131577">
      <w:pPr>
        <w:tabs>
          <w:tab w:val="left" w:pos="0"/>
        </w:tabs>
        <w:jc w:val="both"/>
      </w:pPr>
      <w:r>
        <w:tab/>
      </w:r>
      <w:r w:rsidR="00A850BF" w:rsidRPr="00131577">
        <w:t xml:space="preserve">području Općine u visini 50% ekonomske cijene dječjeg vrtića koje djeca s </w:t>
      </w:r>
    </w:p>
    <w:p w14:paraId="17B787BF" w14:textId="77777777" w:rsidR="0066167A" w:rsidRPr="00131577" w:rsidRDefault="002F2392" w:rsidP="00131577">
      <w:pPr>
        <w:tabs>
          <w:tab w:val="left" w:pos="0"/>
        </w:tabs>
        <w:jc w:val="both"/>
      </w:pPr>
      <w:r>
        <w:tab/>
      </w:r>
      <w:r w:rsidR="00A850BF" w:rsidRPr="00131577">
        <w:t>prebivalištem na području Općine polaze.</w:t>
      </w:r>
    </w:p>
    <w:p w14:paraId="76DF73AA" w14:textId="77777777" w:rsidR="00131577" w:rsidRPr="00131577" w:rsidRDefault="00131577" w:rsidP="00131577">
      <w:pPr>
        <w:tabs>
          <w:tab w:val="left" w:pos="0"/>
        </w:tabs>
        <w:jc w:val="both"/>
      </w:pPr>
      <w:r w:rsidRPr="00131577">
        <w:tab/>
      </w:r>
      <w:r w:rsidR="0006032E" w:rsidRPr="00131577">
        <w:t xml:space="preserve">Za provođenje ovog programa sredstva u Proračunu Općine osiguravaju se u iznosu od </w:t>
      </w:r>
    </w:p>
    <w:p w14:paraId="75653352" w14:textId="77777777" w:rsidR="00131577" w:rsidRDefault="00131577" w:rsidP="00585030">
      <w:pPr>
        <w:tabs>
          <w:tab w:val="left" w:pos="0"/>
        </w:tabs>
        <w:jc w:val="both"/>
      </w:pPr>
      <w:r w:rsidRPr="00131577">
        <w:tab/>
      </w:r>
      <w:r w:rsidR="00901703" w:rsidRPr="00131577">
        <w:t>1.000,00</w:t>
      </w:r>
      <w:r w:rsidR="0006032E" w:rsidRPr="00131577">
        <w:t xml:space="preserve"> </w:t>
      </w:r>
      <w:r w:rsidR="00602EBE" w:rsidRPr="00131577">
        <w:t>eura</w:t>
      </w:r>
      <w:r w:rsidR="0006032E" w:rsidRPr="00131577">
        <w:t>.</w:t>
      </w:r>
    </w:p>
    <w:p w14:paraId="466EC6A7" w14:textId="77777777" w:rsidR="00131577" w:rsidRDefault="00131577" w:rsidP="0006032E">
      <w:pPr>
        <w:tabs>
          <w:tab w:val="left" w:pos="1080"/>
        </w:tabs>
        <w:ind w:left="720"/>
        <w:jc w:val="both"/>
      </w:pPr>
    </w:p>
    <w:p w14:paraId="22C7C3DF" w14:textId="77777777" w:rsidR="00FF1B11" w:rsidRPr="00C0417D" w:rsidRDefault="00FF1B11" w:rsidP="00FF1B11">
      <w:pPr>
        <w:tabs>
          <w:tab w:val="left" w:pos="1080"/>
        </w:tabs>
        <w:jc w:val="center"/>
        <w:rPr>
          <w:b/>
        </w:rPr>
      </w:pPr>
      <w:r w:rsidRPr="00B55BA6">
        <w:rPr>
          <w:b/>
        </w:rPr>
        <w:lastRenderedPageBreak/>
        <w:t>III.</w:t>
      </w:r>
    </w:p>
    <w:p w14:paraId="64B1F543" w14:textId="77777777" w:rsidR="00FF1B11" w:rsidRDefault="00FF1B11" w:rsidP="00AB13D3">
      <w:pPr>
        <w:tabs>
          <w:tab w:val="left" w:pos="720"/>
        </w:tabs>
        <w:jc w:val="both"/>
      </w:pPr>
      <w:r>
        <w:tab/>
      </w:r>
    </w:p>
    <w:p w14:paraId="1A1AEE79" w14:textId="77777777" w:rsidR="00FF1B11" w:rsidRDefault="00FF1B11" w:rsidP="009F4202">
      <w:pPr>
        <w:tabs>
          <w:tab w:val="left" w:pos="720"/>
        </w:tabs>
        <w:jc w:val="both"/>
      </w:pPr>
      <w:r>
        <w:tab/>
      </w:r>
      <w:r w:rsidR="009F4202">
        <w:t>Sredstva iz točke II. ovog Programa, isplaćivat će se korisnicima u mjesečnim obrocima, temeljem zahtjeva za isplatom s pripadajućom dokumentacijom, odnosno po izvršenim radovima ili ispostavljenim računima.</w:t>
      </w:r>
    </w:p>
    <w:p w14:paraId="163B5759" w14:textId="77777777" w:rsidR="009F4202" w:rsidRDefault="009F4202" w:rsidP="009F4202">
      <w:pPr>
        <w:tabs>
          <w:tab w:val="left" w:pos="720"/>
        </w:tabs>
        <w:jc w:val="both"/>
      </w:pPr>
    </w:p>
    <w:p w14:paraId="7D92BE6E" w14:textId="77777777" w:rsidR="00FF1B11" w:rsidRDefault="009F4202" w:rsidP="00FF1B11">
      <w:pPr>
        <w:tabs>
          <w:tab w:val="left" w:pos="1080"/>
        </w:tabs>
        <w:jc w:val="center"/>
        <w:rPr>
          <w:b/>
        </w:rPr>
      </w:pPr>
      <w:r>
        <w:rPr>
          <w:b/>
        </w:rPr>
        <w:t>I</w:t>
      </w:r>
      <w:r w:rsidR="00FF1B11" w:rsidRPr="00B55BA6">
        <w:rPr>
          <w:b/>
        </w:rPr>
        <w:t>V.</w:t>
      </w:r>
    </w:p>
    <w:p w14:paraId="01A07EA5" w14:textId="77777777" w:rsidR="00AB13D3" w:rsidRPr="00C0417D" w:rsidRDefault="00AB13D3" w:rsidP="00FF1B11">
      <w:pPr>
        <w:tabs>
          <w:tab w:val="left" w:pos="1080"/>
        </w:tabs>
        <w:jc w:val="center"/>
        <w:rPr>
          <w:b/>
        </w:rPr>
      </w:pPr>
    </w:p>
    <w:p w14:paraId="05273D03" w14:textId="77777777" w:rsidR="00FF1B11" w:rsidRPr="0090521F" w:rsidRDefault="00FF1B11" w:rsidP="00FF1B11">
      <w:pPr>
        <w:ind w:firstLine="720"/>
        <w:jc w:val="both"/>
      </w:pPr>
      <w:r>
        <w:t xml:space="preserve">  </w:t>
      </w:r>
      <w:r w:rsidRPr="0090521F">
        <w:t>Ova</w:t>
      </w:r>
      <w:r>
        <w:t>j Program</w:t>
      </w:r>
      <w:r w:rsidRPr="0090521F">
        <w:t xml:space="preserve"> </w:t>
      </w:r>
      <w:r>
        <w:t>objavit će se u „Službenom glasniku Koprivničko – križevačke županije“, a</w:t>
      </w:r>
      <w:r w:rsidRPr="00966A56">
        <w:t xml:space="preserve"> </w:t>
      </w:r>
      <w:r w:rsidRPr="0090521F">
        <w:t xml:space="preserve">stupa na snagu </w:t>
      </w:r>
      <w:r>
        <w:t>1. siječnja</w:t>
      </w:r>
      <w:r w:rsidR="00660F0F">
        <w:t xml:space="preserve"> </w:t>
      </w:r>
      <w:r w:rsidR="004F5B11">
        <w:t>2026</w:t>
      </w:r>
      <w:r>
        <w:t>. godine.</w:t>
      </w:r>
    </w:p>
    <w:p w14:paraId="4D5C50FD" w14:textId="77777777" w:rsidR="00FF1B11" w:rsidRDefault="00FF1B11" w:rsidP="00FF1B11">
      <w:pPr>
        <w:tabs>
          <w:tab w:val="left" w:pos="3900"/>
        </w:tabs>
        <w:jc w:val="both"/>
      </w:pPr>
      <w:r>
        <w:t xml:space="preserve">            </w:t>
      </w:r>
    </w:p>
    <w:p w14:paraId="699BE863" w14:textId="77777777" w:rsidR="00FF1B11" w:rsidRDefault="00FF1B11" w:rsidP="00FF1B11">
      <w:pPr>
        <w:tabs>
          <w:tab w:val="left" w:pos="3900"/>
        </w:tabs>
        <w:jc w:val="both"/>
      </w:pPr>
    </w:p>
    <w:p w14:paraId="1D2EFCD4" w14:textId="77777777" w:rsidR="00FF1B11" w:rsidRPr="00723B07" w:rsidRDefault="00FF1B11" w:rsidP="00FF1B11">
      <w:pPr>
        <w:tabs>
          <w:tab w:val="left" w:pos="3900"/>
        </w:tabs>
        <w:jc w:val="center"/>
        <w:rPr>
          <w:b/>
        </w:rPr>
      </w:pPr>
      <w:r w:rsidRPr="00723B07">
        <w:rPr>
          <w:b/>
        </w:rPr>
        <w:t>OPĆINSKO VIJEĆE OPĆINE GORNJA RIJEKA</w:t>
      </w:r>
    </w:p>
    <w:p w14:paraId="2EA602D8" w14:textId="77777777" w:rsidR="00FF1B11" w:rsidRDefault="00FF1B11" w:rsidP="00FF1B11">
      <w:pPr>
        <w:tabs>
          <w:tab w:val="left" w:pos="3900"/>
        </w:tabs>
        <w:jc w:val="both"/>
      </w:pPr>
    </w:p>
    <w:p w14:paraId="31C7EA4B" w14:textId="77777777" w:rsidR="00FF1B11" w:rsidRDefault="00011ED7" w:rsidP="00FF1B11">
      <w:pPr>
        <w:tabs>
          <w:tab w:val="left" w:pos="3900"/>
        </w:tabs>
        <w:jc w:val="both"/>
      </w:pPr>
      <w:r>
        <w:t>KLASA: 601-01/</w:t>
      </w:r>
      <w:r w:rsidR="00585030">
        <w:t>25-01/18</w:t>
      </w:r>
    </w:p>
    <w:p w14:paraId="5D740035" w14:textId="77777777" w:rsidR="00FF1B11" w:rsidRDefault="00011ED7" w:rsidP="00FF1B11">
      <w:pPr>
        <w:tabs>
          <w:tab w:val="left" w:pos="3900"/>
        </w:tabs>
        <w:jc w:val="both"/>
      </w:pPr>
      <w:r>
        <w:t>URBROJ: 2137</w:t>
      </w:r>
      <w:r w:rsidR="00602EBE">
        <w:t>-25-2</w:t>
      </w:r>
      <w:r w:rsidR="00585030">
        <w:t>5</w:t>
      </w:r>
      <w:r w:rsidR="00602EBE">
        <w:t>-2</w:t>
      </w:r>
    </w:p>
    <w:p w14:paraId="4638DD9A" w14:textId="6A3C1733" w:rsidR="00FF1B11" w:rsidRDefault="00FF1B11" w:rsidP="00FF1B11">
      <w:pPr>
        <w:tabs>
          <w:tab w:val="left" w:pos="3900"/>
        </w:tabs>
        <w:jc w:val="both"/>
      </w:pPr>
      <w:r>
        <w:t xml:space="preserve">Gornja Rijeka, </w:t>
      </w:r>
      <w:r w:rsidR="004D39BA">
        <w:t>26. studenoga</w:t>
      </w:r>
      <w:r w:rsidR="00660F0F">
        <w:t xml:space="preserve"> 202</w:t>
      </w:r>
      <w:r w:rsidR="00585030">
        <w:t>5</w:t>
      </w:r>
      <w:r>
        <w:t>.</w:t>
      </w:r>
      <w:r>
        <w:tab/>
      </w:r>
    </w:p>
    <w:p w14:paraId="0E9A2973" w14:textId="77777777" w:rsidR="00585030" w:rsidRDefault="00585030" w:rsidP="00FF1B11">
      <w:pPr>
        <w:tabs>
          <w:tab w:val="left" w:pos="3900"/>
        </w:tabs>
        <w:jc w:val="both"/>
      </w:pPr>
    </w:p>
    <w:p w14:paraId="4B34E5B6" w14:textId="77777777" w:rsidR="00FF1B11" w:rsidRPr="00723B07" w:rsidRDefault="00FF1B11" w:rsidP="00FF1B11">
      <w:pPr>
        <w:tabs>
          <w:tab w:val="left" w:pos="3900"/>
        </w:tabs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rPr>
          <w:b/>
        </w:rPr>
        <w:tab/>
        <w:t>PREDSJEDNI</w:t>
      </w:r>
      <w:r w:rsidR="005D1B0C">
        <w:rPr>
          <w:b/>
        </w:rPr>
        <w:t>K</w:t>
      </w:r>
    </w:p>
    <w:p w14:paraId="475D5527" w14:textId="77777777" w:rsidR="00FF1B11" w:rsidRDefault="00FF1B11" w:rsidP="00FF1B11">
      <w:pPr>
        <w:tabs>
          <w:tab w:val="left" w:pos="6285"/>
        </w:tabs>
        <w:jc w:val="both"/>
      </w:pPr>
      <w:r>
        <w:tab/>
        <w:t xml:space="preserve">   </w:t>
      </w:r>
      <w:r w:rsidR="005D1B0C">
        <w:t xml:space="preserve">Stjepan </w:t>
      </w:r>
      <w:proofErr w:type="spellStart"/>
      <w:r w:rsidR="005D1B0C">
        <w:t>Borjan</w:t>
      </w:r>
      <w:proofErr w:type="spellEnd"/>
    </w:p>
    <w:p w14:paraId="6298916F" w14:textId="77777777" w:rsidR="005D1B0C" w:rsidRDefault="005D1B0C" w:rsidP="00FF1B11">
      <w:pPr>
        <w:tabs>
          <w:tab w:val="left" w:pos="6285"/>
        </w:tabs>
        <w:jc w:val="both"/>
      </w:pPr>
    </w:p>
    <w:p w14:paraId="1210281E" w14:textId="77777777" w:rsidR="005D1B0C" w:rsidRDefault="005D1B0C" w:rsidP="00FF1B11">
      <w:pPr>
        <w:tabs>
          <w:tab w:val="left" w:pos="6285"/>
        </w:tabs>
        <w:jc w:val="both"/>
      </w:pPr>
    </w:p>
    <w:p w14:paraId="10DFC3BE" w14:textId="77777777" w:rsidR="00FF1B11" w:rsidRDefault="00FF1B11" w:rsidP="00FF1B11">
      <w:pPr>
        <w:tabs>
          <w:tab w:val="left" w:pos="6285"/>
        </w:tabs>
        <w:jc w:val="both"/>
      </w:pPr>
    </w:p>
    <w:p w14:paraId="73651661" w14:textId="77777777" w:rsidR="00AB13D3" w:rsidRDefault="00AB13D3" w:rsidP="00FF1B11">
      <w:pPr>
        <w:tabs>
          <w:tab w:val="left" w:pos="6285"/>
        </w:tabs>
        <w:jc w:val="both"/>
      </w:pPr>
    </w:p>
    <w:p w14:paraId="08187696" w14:textId="77777777" w:rsidR="00AB13D3" w:rsidRDefault="00AB13D3" w:rsidP="00FF1B11">
      <w:pPr>
        <w:tabs>
          <w:tab w:val="left" w:pos="6285"/>
        </w:tabs>
        <w:jc w:val="both"/>
      </w:pPr>
    </w:p>
    <w:p w14:paraId="2D8A08F9" w14:textId="77777777" w:rsidR="00AB13D3" w:rsidRDefault="00AB13D3" w:rsidP="00FF1B11">
      <w:pPr>
        <w:tabs>
          <w:tab w:val="left" w:pos="6285"/>
        </w:tabs>
        <w:jc w:val="both"/>
      </w:pPr>
    </w:p>
    <w:p w14:paraId="2386FFF1" w14:textId="77777777" w:rsidR="00AB13D3" w:rsidRDefault="00AB13D3" w:rsidP="00FF1B11">
      <w:pPr>
        <w:tabs>
          <w:tab w:val="left" w:pos="6285"/>
        </w:tabs>
        <w:jc w:val="both"/>
      </w:pPr>
    </w:p>
    <w:p w14:paraId="0D157EF8" w14:textId="77777777" w:rsidR="00AB13D3" w:rsidRDefault="00AB13D3" w:rsidP="00FF1B11">
      <w:pPr>
        <w:tabs>
          <w:tab w:val="left" w:pos="6285"/>
        </w:tabs>
        <w:jc w:val="both"/>
      </w:pPr>
    </w:p>
    <w:p w14:paraId="0CB4AF56" w14:textId="77777777" w:rsidR="00AB13D3" w:rsidRDefault="00AB13D3" w:rsidP="00FF1B11">
      <w:pPr>
        <w:tabs>
          <w:tab w:val="left" w:pos="6285"/>
        </w:tabs>
        <w:jc w:val="both"/>
      </w:pPr>
    </w:p>
    <w:p w14:paraId="0AB73569" w14:textId="77777777" w:rsidR="00AB13D3" w:rsidRDefault="00AB13D3" w:rsidP="00FF1B11">
      <w:pPr>
        <w:tabs>
          <w:tab w:val="left" w:pos="6285"/>
        </w:tabs>
        <w:jc w:val="both"/>
      </w:pPr>
    </w:p>
    <w:p w14:paraId="3188B558" w14:textId="77777777" w:rsidR="00AB13D3" w:rsidRDefault="00AB13D3" w:rsidP="00FF1B11">
      <w:pPr>
        <w:tabs>
          <w:tab w:val="left" w:pos="6285"/>
        </w:tabs>
        <w:jc w:val="both"/>
      </w:pPr>
    </w:p>
    <w:p w14:paraId="64A1AD49" w14:textId="77777777" w:rsidR="00AB13D3" w:rsidRDefault="00AB13D3" w:rsidP="00FF1B11">
      <w:pPr>
        <w:tabs>
          <w:tab w:val="left" w:pos="6285"/>
        </w:tabs>
        <w:jc w:val="both"/>
      </w:pPr>
    </w:p>
    <w:p w14:paraId="2981ABD4" w14:textId="77777777" w:rsidR="00AB13D3" w:rsidRDefault="00AB13D3" w:rsidP="00FF1B11">
      <w:pPr>
        <w:tabs>
          <w:tab w:val="left" w:pos="6285"/>
        </w:tabs>
        <w:jc w:val="both"/>
      </w:pPr>
    </w:p>
    <w:p w14:paraId="6EA9A37A" w14:textId="77777777" w:rsidR="00AB13D3" w:rsidRDefault="00AB13D3" w:rsidP="00FF1B11">
      <w:pPr>
        <w:tabs>
          <w:tab w:val="left" w:pos="6285"/>
        </w:tabs>
        <w:jc w:val="both"/>
      </w:pPr>
    </w:p>
    <w:p w14:paraId="7CF179C0" w14:textId="77777777" w:rsidR="00AB13D3" w:rsidRDefault="00AB13D3" w:rsidP="00FF1B11">
      <w:pPr>
        <w:tabs>
          <w:tab w:val="left" w:pos="6285"/>
        </w:tabs>
        <w:jc w:val="both"/>
      </w:pPr>
    </w:p>
    <w:p w14:paraId="56D8B375" w14:textId="77777777" w:rsidR="00AB13D3" w:rsidRDefault="00AB13D3" w:rsidP="00FF1B11">
      <w:pPr>
        <w:tabs>
          <w:tab w:val="left" w:pos="6285"/>
        </w:tabs>
        <w:jc w:val="both"/>
      </w:pPr>
    </w:p>
    <w:p w14:paraId="52698152" w14:textId="77777777" w:rsidR="00AB13D3" w:rsidRDefault="00AB13D3" w:rsidP="00FF1B11">
      <w:pPr>
        <w:tabs>
          <w:tab w:val="left" w:pos="6285"/>
        </w:tabs>
        <w:jc w:val="both"/>
      </w:pPr>
    </w:p>
    <w:p w14:paraId="3492FD42" w14:textId="77777777" w:rsidR="00AB13D3" w:rsidRDefault="00AB13D3" w:rsidP="00FF1B11">
      <w:pPr>
        <w:tabs>
          <w:tab w:val="left" w:pos="6285"/>
        </w:tabs>
        <w:jc w:val="both"/>
      </w:pPr>
    </w:p>
    <w:p w14:paraId="060A97FC" w14:textId="77777777" w:rsidR="00131577" w:rsidRDefault="00131577" w:rsidP="00FF1B11">
      <w:pPr>
        <w:tabs>
          <w:tab w:val="left" w:pos="6285"/>
        </w:tabs>
        <w:jc w:val="both"/>
      </w:pPr>
    </w:p>
    <w:p w14:paraId="5F754B34" w14:textId="77777777" w:rsidR="00131577" w:rsidRDefault="00131577" w:rsidP="00FF1B11">
      <w:pPr>
        <w:tabs>
          <w:tab w:val="left" w:pos="6285"/>
        </w:tabs>
        <w:jc w:val="both"/>
      </w:pPr>
    </w:p>
    <w:p w14:paraId="31D2ED9F" w14:textId="77777777" w:rsidR="00131577" w:rsidRDefault="00131577" w:rsidP="00FF1B11">
      <w:pPr>
        <w:tabs>
          <w:tab w:val="left" w:pos="6285"/>
        </w:tabs>
        <w:jc w:val="both"/>
      </w:pPr>
    </w:p>
    <w:p w14:paraId="03F2BD8A" w14:textId="77777777" w:rsidR="00AB13D3" w:rsidRDefault="00AB13D3" w:rsidP="00FF1B11">
      <w:pPr>
        <w:tabs>
          <w:tab w:val="left" w:pos="6285"/>
        </w:tabs>
        <w:jc w:val="both"/>
      </w:pPr>
    </w:p>
    <w:p w14:paraId="125E0345" w14:textId="77777777" w:rsidR="00AB13D3" w:rsidRDefault="00AB13D3" w:rsidP="00FF1B11">
      <w:pPr>
        <w:tabs>
          <w:tab w:val="left" w:pos="6285"/>
        </w:tabs>
        <w:jc w:val="both"/>
      </w:pPr>
    </w:p>
    <w:p w14:paraId="3BB02105" w14:textId="77777777" w:rsidR="00AB13D3" w:rsidRDefault="00AB13D3" w:rsidP="00FF1B11">
      <w:pPr>
        <w:tabs>
          <w:tab w:val="left" w:pos="6285"/>
        </w:tabs>
        <w:jc w:val="both"/>
      </w:pPr>
    </w:p>
    <w:p w14:paraId="6EEF8412" w14:textId="77777777" w:rsidR="00AB13D3" w:rsidRDefault="00AB13D3" w:rsidP="00FF1B11">
      <w:pPr>
        <w:tabs>
          <w:tab w:val="left" w:pos="6285"/>
        </w:tabs>
        <w:jc w:val="both"/>
      </w:pPr>
    </w:p>
    <w:p w14:paraId="75AA9CC6" w14:textId="77777777" w:rsidR="00AB13D3" w:rsidRDefault="00AB13D3" w:rsidP="00FF1B11">
      <w:pPr>
        <w:tabs>
          <w:tab w:val="left" w:pos="6285"/>
        </w:tabs>
        <w:jc w:val="both"/>
      </w:pPr>
    </w:p>
    <w:p w14:paraId="2D4D4A0C" w14:textId="77777777" w:rsidR="00AB13D3" w:rsidRDefault="00AB13D3" w:rsidP="00FF1B11">
      <w:pPr>
        <w:tabs>
          <w:tab w:val="left" w:pos="6285"/>
        </w:tabs>
        <w:jc w:val="both"/>
      </w:pPr>
    </w:p>
    <w:p w14:paraId="091E7A6A" w14:textId="77777777" w:rsidR="00585030" w:rsidRDefault="00585030" w:rsidP="00FF1B11">
      <w:pPr>
        <w:tabs>
          <w:tab w:val="left" w:pos="6285"/>
        </w:tabs>
        <w:jc w:val="both"/>
      </w:pPr>
    </w:p>
    <w:p w14:paraId="714AF5FE" w14:textId="77777777" w:rsidR="00585030" w:rsidRDefault="00585030" w:rsidP="00FF1B11">
      <w:pPr>
        <w:tabs>
          <w:tab w:val="left" w:pos="6285"/>
        </w:tabs>
        <w:jc w:val="both"/>
      </w:pPr>
    </w:p>
    <w:p w14:paraId="63CC0808" w14:textId="77777777" w:rsidR="00AB13D3" w:rsidRDefault="00AB13D3" w:rsidP="00FF1B11">
      <w:pPr>
        <w:tabs>
          <w:tab w:val="left" w:pos="6285"/>
        </w:tabs>
        <w:jc w:val="both"/>
      </w:pPr>
    </w:p>
    <w:p w14:paraId="255D175D" w14:textId="77777777" w:rsidR="00AB13D3" w:rsidRDefault="00AB13D3" w:rsidP="00FF1B11">
      <w:pPr>
        <w:tabs>
          <w:tab w:val="left" w:pos="6285"/>
        </w:tabs>
        <w:jc w:val="both"/>
      </w:pPr>
    </w:p>
    <w:p w14:paraId="7F56194E" w14:textId="77777777" w:rsidR="00FF1B37" w:rsidRDefault="00FF1B37" w:rsidP="00FF1B11">
      <w:pPr>
        <w:tabs>
          <w:tab w:val="left" w:pos="7020"/>
        </w:tabs>
        <w:jc w:val="both"/>
      </w:pPr>
    </w:p>
    <w:sectPr w:rsidR="00FF1B37" w:rsidSect="008E46F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B2F46"/>
    <w:multiLevelType w:val="hybridMultilevel"/>
    <w:tmpl w:val="8B886256"/>
    <w:lvl w:ilvl="0" w:tplc="12BABE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26F60"/>
    <w:multiLevelType w:val="hybridMultilevel"/>
    <w:tmpl w:val="F6129FE0"/>
    <w:lvl w:ilvl="0" w:tplc="12BABE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65925"/>
    <w:multiLevelType w:val="hybridMultilevel"/>
    <w:tmpl w:val="4BF2D2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43844"/>
    <w:multiLevelType w:val="hybridMultilevel"/>
    <w:tmpl w:val="5D86468C"/>
    <w:lvl w:ilvl="0" w:tplc="1A28C328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10AD61B0"/>
    <w:multiLevelType w:val="hybridMultilevel"/>
    <w:tmpl w:val="E33E5B6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36913"/>
    <w:multiLevelType w:val="hybridMultilevel"/>
    <w:tmpl w:val="89AAE3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11620"/>
    <w:multiLevelType w:val="hybridMultilevel"/>
    <w:tmpl w:val="690A26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91D9C"/>
    <w:multiLevelType w:val="hybridMultilevel"/>
    <w:tmpl w:val="1C94D610"/>
    <w:lvl w:ilvl="0" w:tplc="68DA13B2">
      <w:numFmt w:val="bullet"/>
      <w:lvlText w:val="-"/>
      <w:lvlJc w:val="left"/>
      <w:pPr>
        <w:tabs>
          <w:tab w:val="num" w:pos="2271"/>
        </w:tabs>
        <w:ind w:left="2271" w:hanging="85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D6722CD"/>
    <w:multiLevelType w:val="hybridMultilevel"/>
    <w:tmpl w:val="9426DBB2"/>
    <w:lvl w:ilvl="0" w:tplc="7FD0ECAE">
      <w:start w:val="48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9" w15:restartNumberingAfterBreak="0">
    <w:nsid w:val="1EFA099D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25F48C7"/>
    <w:multiLevelType w:val="hybridMultilevel"/>
    <w:tmpl w:val="F1C015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8B745C"/>
    <w:multiLevelType w:val="hybridMultilevel"/>
    <w:tmpl w:val="A5CC02F6"/>
    <w:lvl w:ilvl="0" w:tplc="C0B2E20C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2" w15:restartNumberingAfterBreak="0">
    <w:nsid w:val="346C601B"/>
    <w:multiLevelType w:val="hybridMultilevel"/>
    <w:tmpl w:val="8B8E57CE"/>
    <w:lvl w:ilvl="0" w:tplc="12BABE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577BA1"/>
    <w:multiLevelType w:val="hybridMultilevel"/>
    <w:tmpl w:val="D8B8ACA8"/>
    <w:lvl w:ilvl="0" w:tplc="818C7C88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14" w15:restartNumberingAfterBreak="0">
    <w:nsid w:val="3E423C37"/>
    <w:multiLevelType w:val="hybridMultilevel"/>
    <w:tmpl w:val="B3D817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215348"/>
    <w:multiLevelType w:val="hybridMultilevel"/>
    <w:tmpl w:val="87EE14D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E3629DD"/>
    <w:multiLevelType w:val="hybridMultilevel"/>
    <w:tmpl w:val="FCDE8F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733DB3"/>
    <w:multiLevelType w:val="hybridMultilevel"/>
    <w:tmpl w:val="D584AB8A"/>
    <w:lvl w:ilvl="0" w:tplc="041A0017">
      <w:start w:val="1"/>
      <w:numFmt w:val="lowerLetter"/>
      <w:lvlText w:val="%1)"/>
      <w:lvlJc w:val="left"/>
      <w:pPr>
        <w:ind w:left="1425" w:hanging="360"/>
      </w:pPr>
    </w:lvl>
    <w:lvl w:ilvl="1" w:tplc="041A0019">
      <w:start w:val="1"/>
      <w:numFmt w:val="lowerLetter"/>
      <w:lvlText w:val="%2."/>
      <w:lvlJc w:val="left"/>
      <w:pPr>
        <w:ind w:left="2145" w:hanging="360"/>
      </w:pPr>
    </w:lvl>
    <w:lvl w:ilvl="2" w:tplc="041A001B">
      <w:start w:val="1"/>
      <w:numFmt w:val="lowerRoman"/>
      <w:lvlText w:val="%3."/>
      <w:lvlJc w:val="right"/>
      <w:pPr>
        <w:ind w:left="2865" w:hanging="180"/>
      </w:pPr>
    </w:lvl>
    <w:lvl w:ilvl="3" w:tplc="041A000F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 w15:restartNumberingAfterBreak="0">
    <w:nsid w:val="530E0B67"/>
    <w:multiLevelType w:val="hybridMultilevel"/>
    <w:tmpl w:val="2104F92E"/>
    <w:lvl w:ilvl="0" w:tplc="12BABEF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761951"/>
    <w:multiLevelType w:val="hybridMultilevel"/>
    <w:tmpl w:val="417CA4F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BA21DF"/>
    <w:multiLevelType w:val="hybridMultilevel"/>
    <w:tmpl w:val="69AEABA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CF4E6B"/>
    <w:multiLevelType w:val="hybridMultilevel"/>
    <w:tmpl w:val="310E609C"/>
    <w:lvl w:ilvl="0" w:tplc="68DA13B2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A00359"/>
    <w:multiLevelType w:val="hybridMultilevel"/>
    <w:tmpl w:val="CE56799A"/>
    <w:lvl w:ilvl="0" w:tplc="F74A67B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3770981">
    <w:abstractNumId w:val="8"/>
  </w:num>
  <w:num w:numId="2" w16cid:durableId="1160072254">
    <w:abstractNumId w:val="13"/>
  </w:num>
  <w:num w:numId="3" w16cid:durableId="563951956">
    <w:abstractNumId w:val="11"/>
  </w:num>
  <w:num w:numId="4" w16cid:durableId="502281113">
    <w:abstractNumId w:val="22"/>
  </w:num>
  <w:num w:numId="5" w16cid:durableId="846753832">
    <w:abstractNumId w:val="16"/>
  </w:num>
  <w:num w:numId="6" w16cid:durableId="198994058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36700966">
    <w:abstractNumId w:val="14"/>
  </w:num>
  <w:num w:numId="8" w16cid:durableId="446050493">
    <w:abstractNumId w:val="7"/>
  </w:num>
  <w:num w:numId="9" w16cid:durableId="280770504">
    <w:abstractNumId w:val="21"/>
  </w:num>
  <w:num w:numId="10" w16cid:durableId="1020743186">
    <w:abstractNumId w:val="0"/>
  </w:num>
  <w:num w:numId="11" w16cid:durableId="1399792373">
    <w:abstractNumId w:val="3"/>
  </w:num>
  <w:num w:numId="12" w16cid:durableId="936405356">
    <w:abstractNumId w:val="18"/>
  </w:num>
  <w:num w:numId="13" w16cid:durableId="251086290">
    <w:abstractNumId w:val="12"/>
  </w:num>
  <w:num w:numId="14" w16cid:durableId="1268805173">
    <w:abstractNumId w:val="1"/>
  </w:num>
  <w:num w:numId="15" w16cid:durableId="1233539463">
    <w:abstractNumId w:val="2"/>
  </w:num>
  <w:num w:numId="16" w16cid:durableId="2072187755">
    <w:abstractNumId w:val="10"/>
  </w:num>
  <w:num w:numId="17" w16cid:durableId="761029621">
    <w:abstractNumId w:val="9"/>
  </w:num>
  <w:num w:numId="18" w16cid:durableId="208616917">
    <w:abstractNumId w:val="4"/>
  </w:num>
  <w:num w:numId="19" w16cid:durableId="1619024901">
    <w:abstractNumId w:val="19"/>
  </w:num>
  <w:num w:numId="20" w16cid:durableId="1921939772">
    <w:abstractNumId w:val="20"/>
  </w:num>
  <w:num w:numId="21" w16cid:durableId="1245651212">
    <w:abstractNumId w:val="17"/>
  </w:num>
  <w:num w:numId="22" w16cid:durableId="163979138">
    <w:abstractNumId w:val="5"/>
  </w:num>
  <w:num w:numId="23" w16cid:durableId="19573262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2EE"/>
    <w:rsid w:val="00011ED7"/>
    <w:rsid w:val="00016BD2"/>
    <w:rsid w:val="00031CA3"/>
    <w:rsid w:val="00043B81"/>
    <w:rsid w:val="00050A10"/>
    <w:rsid w:val="00053C31"/>
    <w:rsid w:val="0006032E"/>
    <w:rsid w:val="00077A47"/>
    <w:rsid w:val="0009573B"/>
    <w:rsid w:val="000A102A"/>
    <w:rsid w:val="000E6820"/>
    <w:rsid w:val="00101EDF"/>
    <w:rsid w:val="001032F4"/>
    <w:rsid w:val="00131577"/>
    <w:rsid w:val="00137951"/>
    <w:rsid w:val="0015123F"/>
    <w:rsid w:val="00172292"/>
    <w:rsid w:val="001C7F79"/>
    <w:rsid w:val="001F3AF1"/>
    <w:rsid w:val="0020718F"/>
    <w:rsid w:val="00212280"/>
    <w:rsid w:val="0023033C"/>
    <w:rsid w:val="002430D7"/>
    <w:rsid w:val="0025749D"/>
    <w:rsid w:val="00267749"/>
    <w:rsid w:val="002910AC"/>
    <w:rsid w:val="002E75D6"/>
    <w:rsid w:val="002F2392"/>
    <w:rsid w:val="00304554"/>
    <w:rsid w:val="00315A99"/>
    <w:rsid w:val="00317010"/>
    <w:rsid w:val="00335AB8"/>
    <w:rsid w:val="00356B38"/>
    <w:rsid w:val="00362C54"/>
    <w:rsid w:val="003966E6"/>
    <w:rsid w:val="003D1915"/>
    <w:rsid w:val="003D7E98"/>
    <w:rsid w:val="00402806"/>
    <w:rsid w:val="00423580"/>
    <w:rsid w:val="00451526"/>
    <w:rsid w:val="00470F96"/>
    <w:rsid w:val="0047453C"/>
    <w:rsid w:val="004872F4"/>
    <w:rsid w:val="004930CF"/>
    <w:rsid w:val="0049487E"/>
    <w:rsid w:val="004D39BA"/>
    <w:rsid w:val="004E32C4"/>
    <w:rsid w:val="004E6D15"/>
    <w:rsid w:val="004F5B11"/>
    <w:rsid w:val="004F6095"/>
    <w:rsid w:val="0050209B"/>
    <w:rsid w:val="00547EFB"/>
    <w:rsid w:val="00585030"/>
    <w:rsid w:val="00585494"/>
    <w:rsid w:val="005855AC"/>
    <w:rsid w:val="00591C72"/>
    <w:rsid w:val="005C71F9"/>
    <w:rsid w:val="005D0802"/>
    <w:rsid w:val="005D1B0C"/>
    <w:rsid w:val="005E2FA6"/>
    <w:rsid w:val="005E7F88"/>
    <w:rsid w:val="00602EBE"/>
    <w:rsid w:val="00610BE3"/>
    <w:rsid w:val="0061402C"/>
    <w:rsid w:val="00614FA7"/>
    <w:rsid w:val="00626E78"/>
    <w:rsid w:val="00631F7D"/>
    <w:rsid w:val="00635F8F"/>
    <w:rsid w:val="00660F0F"/>
    <w:rsid w:val="0066167A"/>
    <w:rsid w:val="00666EC4"/>
    <w:rsid w:val="00690441"/>
    <w:rsid w:val="006D51E6"/>
    <w:rsid w:val="006D5222"/>
    <w:rsid w:val="006E7E62"/>
    <w:rsid w:val="007520E7"/>
    <w:rsid w:val="007672EA"/>
    <w:rsid w:val="007757E1"/>
    <w:rsid w:val="007D3377"/>
    <w:rsid w:val="007D3C6D"/>
    <w:rsid w:val="0080036E"/>
    <w:rsid w:val="00832818"/>
    <w:rsid w:val="00893A51"/>
    <w:rsid w:val="008E46FC"/>
    <w:rsid w:val="00901703"/>
    <w:rsid w:val="00963C29"/>
    <w:rsid w:val="009663F4"/>
    <w:rsid w:val="00967791"/>
    <w:rsid w:val="009948AC"/>
    <w:rsid w:val="00997485"/>
    <w:rsid w:val="009D6A2F"/>
    <w:rsid w:val="009F4202"/>
    <w:rsid w:val="00A03F9B"/>
    <w:rsid w:val="00A33689"/>
    <w:rsid w:val="00A72DEC"/>
    <w:rsid w:val="00A77FC2"/>
    <w:rsid w:val="00A850BF"/>
    <w:rsid w:val="00A86955"/>
    <w:rsid w:val="00A87065"/>
    <w:rsid w:val="00AA1FC1"/>
    <w:rsid w:val="00AB13D3"/>
    <w:rsid w:val="00AB3B7D"/>
    <w:rsid w:val="00AC48B5"/>
    <w:rsid w:val="00B009B2"/>
    <w:rsid w:val="00B102EE"/>
    <w:rsid w:val="00B8193B"/>
    <w:rsid w:val="00B83945"/>
    <w:rsid w:val="00B87C56"/>
    <w:rsid w:val="00B91E26"/>
    <w:rsid w:val="00BC7BB4"/>
    <w:rsid w:val="00BD52C9"/>
    <w:rsid w:val="00C15AD5"/>
    <w:rsid w:val="00CE2837"/>
    <w:rsid w:val="00CF3B4C"/>
    <w:rsid w:val="00D029E3"/>
    <w:rsid w:val="00D26BE3"/>
    <w:rsid w:val="00D27269"/>
    <w:rsid w:val="00D4344E"/>
    <w:rsid w:val="00D50C0D"/>
    <w:rsid w:val="00DA7571"/>
    <w:rsid w:val="00DA7F8D"/>
    <w:rsid w:val="00DC1B9D"/>
    <w:rsid w:val="00E14C5D"/>
    <w:rsid w:val="00E433EE"/>
    <w:rsid w:val="00EA2AFB"/>
    <w:rsid w:val="00EA78B9"/>
    <w:rsid w:val="00EB48FE"/>
    <w:rsid w:val="00EC4AF9"/>
    <w:rsid w:val="00EC67E2"/>
    <w:rsid w:val="00ED0734"/>
    <w:rsid w:val="00EF111F"/>
    <w:rsid w:val="00F25664"/>
    <w:rsid w:val="00F32474"/>
    <w:rsid w:val="00F84F3D"/>
    <w:rsid w:val="00F978B1"/>
    <w:rsid w:val="00FA0497"/>
    <w:rsid w:val="00FA6305"/>
    <w:rsid w:val="00FA7BC3"/>
    <w:rsid w:val="00FC0723"/>
    <w:rsid w:val="00FC43E3"/>
    <w:rsid w:val="00FC7FB6"/>
    <w:rsid w:val="00FE10D3"/>
    <w:rsid w:val="00FF1B11"/>
    <w:rsid w:val="00FF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2C9CD3"/>
  <w15:chartTrackingRefBased/>
  <w15:docId w15:val="{E6FB6B8B-07CC-4AEC-9EAB-C8636D094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02EE"/>
    <w:rPr>
      <w:sz w:val="24"/>
      <w:szCs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character" w:styleId="Naglaeno">
    <w:name w:val="Strong"/>
    <w:qFormat/>
    <w:rsid w:val="00BD52C9"/>
    <w:rPr>
      <w:b/>
      <w:bCs/>
    </w:rPr>
  </w:style>
  <w:style w:type="paragraph" w:styleId="Tekstbalonia">
    <w:name w:val="Balloon Text"/>
    <w:basedOn w:val="Normal"/>
    <w:link w:val="TekstbaloniaChar"/>
    <w:rsid w:val="003D7E9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3D7E98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23033C"/>
    <w:rPr>
      <w:rFonts w:ascii="Calibri" w:hAnsi="Calibri"/>
      <w:sz w:val="22"/>
      <w:szCs w:val="22"/>
    </w:rPr>
  </w:style>
  <w:style w:type="table" w:styleId="Reetkatablice">
    <w:name w:val="Table Grid"/>
    <w:basedOn w:val="Obinatablica"/>
    <w:rsid w:val="002E7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2A02E-EBE4-4C9E-A1F4-9A9D081CB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GR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Welcome</dc:creator>
  <cp:keywords/>
  <cp:lastModifiedBy>Korisnik</cp:lastModifiedBy>
  <cp:revision>2</cp:revision>
  <cp:lastPrinted>2025-11-27T07:20:00Z</cp:lastPrinted>
  <dcterms:created xsi:type="dcterms:W3CDTF">2025-11-27T07:21:00Z</dcterms:created>
  <dcterms:modified xsi:type="dcterms:W3CDTF">2025-11-27T07:21:00Z</dcterms:modified>
</cp:coreProperties>
</file>