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7A292" w14:textId="1A2DC5AB" w:rsidR="008D44E6" w:rsidRPr="00EB72EC" w:rsidRDefault="00CD0BEA" w:rsidP="00EB72EC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62DA8F18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457A74F9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9B29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" filled="f" stroked="f">
                <v:textbox inset="1mm,1mm,1mm,1mm">
                  <w:txbxContent>
                    <w:p w14:paraId="197EF322" w14:textId="457A74F9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  <w:r w:rsidR="00415784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00FF23F9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52F3CC5E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6DA47ECF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2A43CA">
                              <w:rPr>
                                <w:rFonts w:cs="Times New Roman"/>
                                <w:b/>
                                <w:sz w:val="18"/>
                              </w:rPr>
                              <w:t>GORJANI</w:t>
                            </w:r>
                          </w:p>
                          <w:p w14:paraId="231AD958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sz w:val="18"/>
                              </w:rPr>
                              <w:t>JEDINSTVENI UPRAVNI ODJEL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C4EB" id="_x0000_s1027" type="#_x0000_t202" style="position:absolute;margin-left:0;margin-top:35.85pt;width:180pt;height:4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52F3CC5E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6DA47ECF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2A43CA">
                        <w:rPr>
                          <w:rFonts w:cs="Times New Roman"/>
                          <w:b/>
                          <w:sz w:val="18"/>
                        </w:rPr>
                        <w:t>GORJANI</w:t>
                      </w:r>
                    </w:p>
                    <w:p w14:paraId="231AD958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sz w:val="18"/>
                        </w:rPr>
                        <w:t>JEDINSTVENI UPRAVNI ODJEL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2518116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6F6C" id="_x0000_s1028" type="#_x0000_t202" style="position:absolute;margin-left:61.4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7704388" w14:textId="77777777" w:rsidR="00126D70" w:rsidRDefault="00126D70" w:rsidP="002A43CA">
      <w:pPr>
        <w:spacing w:after="0"/>
        <w:rPr>
          <w:rFonts w:cs="Times New Roman"/>
          <w:sz w:val="20"/>
          <w:szCs w:val="20"/>
        </w:rPr>
      </w:pPr>
      <w:r w:rsidRPr="00126D70">
        <w:rPr>
          <w:rFonts w:cs="Times New Roman"/>
          <w:sz w:val="20"/>
          <w:szCs w:val="20"/>
        </w:rPr>
        <w:t>KLASA: 400-01/25-01/02</w:t>
      </w:r>
    </w:p>
    <w:p w14:paraId="4E887125" w14:textId="550BB09E" w:rsidR="002A43CA" w:rsidRPr="00AF2BFF" w:rsidRDefault="002A43CA" w:rsidP="002A43CA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 xml:space="preserve">URBROJ: </w:t>
      </w:r>
      <w:r w:rsidR="00126D70">
        <w:rPr>
          <w:rFonts w:cs="Times New Roman"/>
          <w:sz w:val="20"/>
          <w:szCs w:val="20"/>
        </w:rPr>
        <w:t>2158-21-03-25-8</w:t>
      </w:r>
    </w:p>
    <w:p w14:paraId="63696A1D" w14:textId="31DFFF9C" w:rsidR="002A43CA" w:rsidRPr="00AF2BFF" w:rsidRDefault="002A43CA" w:rsidP="002A43CA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Gorjani</w:t>
      </w:r>
      <w:r w:rsidRPr="00AF2BFF">
        <w:rPr>
          <w:rFonts w:cs="Times New Roman"/>
          <w:sz w:val="20"/>
          <w:szCs w:val="20"/>
        </w:rPr>
        <w:t>,</w:t>
      </w:r>
      <w:r w:rsidR="00126D70">
        <w:rPr>
          <w:rFonts w:cs="Times New Roman"/>
          <w:sz w:val="20"/>
          <w:szCs w:val="20"/>
        </w:rPr>
        <w:t xml:space="preserve"> 16. prosinca 2025.</w:t>
      </w:r>
    </w:p>
    <w:p w14:paraId="5E18B3EC" w14:textId="77777777" w:rsidR="002A43CA" w:rsidRPr="00AF2BFF" w:rsidRDefault="002A43CA" w:rsidP="002A43CA">
      <w:pPr>
        <w:jc w:val="both"/>
        <w:rPr>
          <w:sz w:val="20"/>
          <w:szCs w:val="18"/>
        </w:rPr>
      </w:pPr>
    </w:p>
    <w:p w14:paraId="525E90E7" w14:textId="1B057876" w:rsidR="002A43CA" w:rsidRPr="00AF2BFF" w:rsidRDefault="002A43CA" w:rsidP="002A43CA">
      <w:pPr>
        <w:jc w:val="both"/>
        <w:rPr>
          <w:sz w:val="20"/>
          <w:szCs w:val="18"/>
        </w:rPr>
      </w:pPr>
      <w:r w:rsidRPr="00AF2BFF">
        <w:rPr>
          <w:sz w:val="20"/>
          <w:szCs w:val="18"/>
        </w:rPr>
        <w:t>Temeljem članka 67. Zakona o komunalnom gospodarstvu („Narodne novine“, broj 68/18</w:t>
      </w:r>
      <w:r>
        <w:rPr>
          <w:sz w:val="20"/>
          <w:szCs w:val="18"/>
        </w:rPr>
        <w:t>, 110/18 i 32/20 – pročišćeni tekst</w:t>
      </w:r>
      <w:r w:rsidRPr="00AF2BFF">
        <w:rPr>
          <w:sz w:val="20"/>
          <w:szCs w:val="18"/>
        </w:rPr>
        <w:t xml:space="preserve">) i članka </w:t>
      </w:r>
      <w:r w:rsidR="00667F48">
        <w:rPr>
          <w:sz w:val="20"/>
          <w:szCs w:val="18"/>
        </w:rPr>
        <w:t>30.</w:t>
      </w:r>
      <w:r w:rsidRPr="00AF2BFF">
        <w:rPr>
          <w:sz w:val="20"/>
          <w:szCs w:val="18"/>
        </w:rPr>
        <w:t xml:space="preserve"> Statuta Općine </w:t>
      </w:r>
      <w:r>
        <w:rPr>
          <w:sz w:val="20"/>
          <w:szCs w:val="18"/>
        </w:rPr>
        <w:t>Gorjani</w:t>
      </w:r>
      <w:r w:rsidRPr="00AF2BFF">
        <w:rPr>
          <w:sz w:val="20"/>
          <w:szCs w:val="18"/>
        </w:rPr>
        <w:t xml:space="preserve"> („Službeni glasnik Općine </w:t>
      </w:r>
      <w:r>
        <w:rPr>
          <w:sz w:val="20"/>
          <w:szCs w:val="18"/>
        </w:rPr>
        <w:t>Gorjani</w:t>
      </w:r>
      <w:r w:rsidRPr="00AF2BFF">
        <w:rPr>
          <w:sz w:val="20"/>
          <w:szCs w:val="18"/>
        </w:rPr>
        <w:t xml:space="preserve">“, broj </w:t>
      </w:r>
      <w:r w:rsidR="00667F48">
        <w:rPr>
          <w:sz w:val="20"/>
          <w:szCs w:val="18"/>
        </w:rPr>
        <w:t>2/22</w:t>
      </w:r>
      <w:r>
        <w:rPr>
          <w:sz w:val="20"/>
          <w:szCs w:val="18"/>
        </w:rPr>
        <w:t>)</w:t>
      </w:r>
      <w:r w:rsidRPr="00AF2BFF">
        <w:rPr>
          <w:sz w:val="20"/>
          <w:szCs w:val="18"/>
        </w:rPr>
        <w:t xml:space="preserve">, Općinsko vijeće Općine </w:t>
      </w:r>
      <w:r>
        <w:rPr>
          <w:sz w:val="20"/>
          <w:szCs w:val="18"/>
        </w:rPr>
        <w:t>Gorjani</w:t>
      </w:r>
      <w:r w:rsidRPr="00AF2BFF">
        <w:rPr>
          <w:sz w:val="20"/>
          <w:szCs w:val="18"/>
        </w:rPr>
        <w:t xml:space="preserve"> na </w:t>
      </w:r>
      <w:r w:rsidR="00126D70">
        <w:rPr>
          <w:sz w:val="20"/>
          <w:szCs w:val="18"/>
        </w:rPr>
        <w:t>6.</w:t>
      </w:r>
      <w:r w:rsidRPr="00AF2BFF">
        <w:rPr>
          <w:sz w:val="20"/>
          <w:szCs w:val="18"/>
        </w:rPr>
        <w:t xml:space="preserve"> sjednici održanoj dana </w:t>
      </w:r>
      <w:r w:rsidR="00126D70">
        <w:rPr>
          <w:sz w:val="20"/>
          <w:szCs w:val="18"/>
        </w:rPr>
        <w:t>16. prosinca 2025.</w:t>
      </w:r>
      <w:r w:rsidRPr="00AF2BFF">
        <w:rPr>
          <w:sz w:val="20"/>
          <w:szCs w:val="18"/>
        </w:rPr>
        <w:t xml:space="preserve"> godine, donosi:</w:t>
      </w:r>
    </w:p>
    <w:p w14:paraId="21FD0AD9" w14:textId="50643C04" w:rsidR="0051694C" w:rsidRPr="00AF2BFF" w:rsidRDefault="00EB72EC" w:rsidP="00EB72EC">
      <w:pPr>
        <w:jc w:val="center"/>
        <w:rPr>
          <w:i/>
          <w:szCs w:val="20"/>
        </w:rPr>
      </w:pPr>
      <w:r w:rsidRPr="00AF2BFF">
        <w:rPr>
          <w:b/>
          <w:szCs w:val="20"/>
        </w:rPr>
        <w:t xml:space="preserve">PROGRAM </w:t>
      </w:r>
      <w:r w:rsidRPr="00AF2BFF">
        <w:rPr>
          <w:b/>
          <w:szCs w:val="20"/>
        </w:rPr>
        <w:br/>
        <w:t xml:space="preserve">građenja objekata </w:t>
      </w:r>
      <w:r w:rsidR="00881D06" w:rsidRPr="00AF2BFF">
        <w:rPr>
          <w:b/>
          <w:szCs w:val="20"/>
        </w:rPr>
        <w:t xml:space="preserve">i uređaja </w:t>
      </w:r>
      <w:r w:rsidRPr="00AF2BFF">
        <w:rPr>
          <w:b/>
          <w:szCs w:val="20"/>
        </w:rPr>
        <w:t xml:space="preserve">komunalne infrastrukture za </w:t>
      </w:r>
      <w:r w:rsidR="009B36F8">
        <w:rPr>
          <w:b/>
          <w:szCs w:val="20"/>
        </w:rPr>
        <w:t>2026</w:t>
      </w:r>
      <w:r w:rsidRPr="00AF2BFF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2B397F9F" w:rsidR="00EB72EC" w:rsidRPr="00AF2BFF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5402CFC6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</w:t>
      </w:r>
      <w:r w:rsidR="00F64AE8" w:rsidRPr="00AF2BFF">
        <w:rPr>
          <w:sz w:val="20"/>
          <w:szCs w:val="20"/>
        </w:rPr>
        <w:t xml:space="preserve">Općine </w:t>
      </w:r>
      <w:r w:rsidR="002A43CA">
        <w:rPr>
          <w:sz w:val="20"/>
          <w:szCs w:val="20"/>
        </w:rPr>
        <w:t xml:space="preserve">Gorjani </w:t>
      </w:r>
      <w:r w:rsidRPr="00AF2BFF">
        <w:rPr>
          <w:sz w:val="20"/>
          <w:szCs w:val="20"/>
        </w:rPr>
        <w:t xml:space="preserve"> za </w:t>
      </w:r>
      <w:r w:rsidR="00D6686C">
        <w:rPr>
          <w:sz w:val="20"/>
          <w:szCs w:val="20"/>
        </w:rPr>
        <w:t>202</w:t>
      </w:r>
      <w:r w:rsidR="009B36F8">
        <w:rPr>
          <w:sz w:val="20"/>
          <w:szCs w:val="20"/>
        </w:rPr>
        <w:t>6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4551F45A" w14:textId="7BC0F86F" w:rsidR="00EB72EC" w:rsidRPr="00AF2BFF" w:rsidRDefault="00F90707" w:rsidP="00EB72EC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EB72EC" w:rsidRPr="00AF2BFF">
        <w:rPr>
          <w:sz w:val="20"/>
          <w:szCs w:val="20"/>
        </w:rPr>
        <w:t>. javne zelene površine</w:t>
      </w:r>
    </w:p>
    <w:p w14:paraId="74180A7E" w14:textId="04B99CB9" w:rsidR="00EB72EC" w:rsidRPr="00AF2BFF" w:rsidRDefault="00F90707" w:rsidP="00EB72EC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EB72EC" w:rsidRPr="00AF2BFF">
        <w:rPr>
          <w:sz w:val="20"/>
          <w:szCs w:val="20"/>
        </w:rPr>
        <w:t>. građevine i uređaji javne namjene</w:t>
      </w:r>
    </w:p>
    <w:p w14:paraId="59576FE5" w14:textId="1D5DC560" w:rsidR="00EB72EC" w:rsidRPr="00AF2BFF" w:rsidRDefault="00F90707" w:rsidP="00EB72EC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EB72EC" w:rsidRPr="00AF2BFF">
        <w:rPr>
          <w:sz w:val="20"/>
          <w:szCs w:val="20"/>
        </w:rPr>
        <w:t>. javna rasvjeta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00953105" w14:textId="31506254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7B843E65" w14:textId="2A82272D" w:rsidR="0051694C" w:rsidRPr="00AF2BFF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2B3F79A2" w14:textId="0BC94ABA" w:rsidR="00EB72EC" w:rsidRPr="00AF2BFF" w:rsidRDefault="00611046" w:rsidP="00EB72EC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</w:t>
      </w:r>
      <w:r w:rsidR="00EB72EC" w:rsidRPr="00AF2BFF">
        <w:rPr>
          <w:rFonts w:cs="Times New Roman"/>
          <w:b/>
          <w:bCs/>
          <w:sz w:val="20"/>
          <w:szCs w:val="20"/>
        </w:rPr>
        <w:t xml:space="preserve"> </w:t>
      </w:r>
      <w:r w:rsidR="00CE7F3C" w:rsidRPr="00AF2BFF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6686C" w:rsidRPr="00D6686C" w14:paraId="49CED43D" w14:textId="77777777" w:rsidTr="00D6686C">
        <w:tc>
          <w:tcPr>
            <w:tcW w:w="7780" w:type="dxa"/>
            <w:shd w:val="clear" w:color="auto" w:fill="505050"/>
          </w:tcPr>
          <w:p w14:paraId="34791135" w14:textId="22943223" w:rsidR="00D6686C" w:rsidRPr="00D6686C" w:rsidRDefault="00D6686C" w:rsidP="00D6686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6686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395EDC1" w14:textId="2A542D47" w:rsidR="00D6686C" w:rsidRPr="00D6686C" w:rsidRDefault="00D6686C" w:rsidP="00D6686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6686C">
              <w:rPr>
                <w:b/>
                <w:color w:val="FFFFFF"/>
                <w:sz w:val="16"/>
                <w:szCs w:val="18"/>
                <w:lang w:eastAsia="hr-HR"/>
              </w:rPr>
              <w:t>PLAN PRORAČUNA ZA 2026.G.</w:t>
            </w:r>
          </w:p>
        </w:tc>
      </w:tr>
      <w:tr w:rsidR="00D6686C" w14:paraId="40E1695F" w14:textId="77777777" w:rsidTr="00D6686C">
        <w:tc>
          <w:tcPr>
            <w:tcW w:w="7780" w:type="dxa"/>
          </w:tcPr>
          <w:p w14:paraId="5EF42B6B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R195 REKONSTRUCIJA NERAZVRSTANIH CESTA</w:t>
            </w:r>
          </w:p>
          <w:p w14:paraId="0AE9D0E6" w14:textId="56434E36" w:rsidR="009B36F8" w:rsidRPr="009B36F8" w:rsidRDefault="009B36F8" w:rsidP="009B36F8">
            <w:pPr>
              <w:pStyle w:val="Odlomakpopisa"/>
              <w:numPr>
                <w:ilvl w:val="0"/>
                <w:numId w:val="9"/>
              </w:num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Trošak se odnosi na projekt Rekonstrukcija nerazvrstane ceste Sjever u naselju Gorjani</w:t>
            </w:r>
          </w:p>
          <w:p w14:paraId="076CB875" w14:textId="77777777" w:rsidR="00155FB2" w:rsidRDefault="00D6686C" w:rsidP="00155FB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810 Namjenski prihodi od zaduživanja </w:t>
            </w:r>
            <w:r w:rsidR="00155FB2">
              <w:rPr>
                <w:sz w:val="18"/>
                <w:szCs w:val="18"/>
                <w:lang w:eastAsia="hr-HR"/>
              </w:rPr>
              <w:t>–</w:t>
            </w:r>
            <w:r>
              <w:rPr>
                <w:sz w:val="18"/>
                <w:szCs w:val="18"/>
                <w:lang w:eastAsia="hr-HR"/>
              </w:rPr>
              <w:t xml:space="preserve"> ostali</w:t>
            </w:r>
            <w:r w:rsidR="00155FB2">
              <w:rPr>
                <w:sz w:val="18"/>
                <w:szCs w:val="18"/>
                <w:lang w:eastAsia="hr-HR"/>
              </w:rPr>
              <w:t xml:space="preserve"> 1.500.000,00 e</w:t>
            </w:r>
          </w:p>
          <w:p w14:paraId="1AE264A8" w14:textId="77777777" w:rsidR="00155FB2" w:rsidRDefault="00155FB2" w:rsidP="00155FB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</w:t>
            </w:r>
            <w:r w:rsidR="00D6686C">
              <w:rPr>
                <w:sz w:val="18"/>
                <w:szCs w:val="18"/>
                <w:lang w:eastAsia="hr-HR"/>
              </w:rPr>
              <w:t xml:space="preserve"> 565 Europski poljoprivredni fond za ruralni razvoj</w:t>
            </w:r>
            <w:r>
              <w:rPr>
                <w:sz w:val="18"/>
                <w:szCs w:val="18"/>
                <w:lang w:eastAsia="hr-HR"/>
              </w:rPr>
              <w:t xml:space="preserve"> 1.000.000,00 e</w:t>
            </w:r>
          </w:p>
          <w:p w14:paraId="1EB0FACF" w14:textId="3DF9D4CC" w:rsidR="00D6686C" w:rsidRDefault="00155FB2" w:rsidP="00155FB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</w:t>
            </w:r>
            <w:r w:rsidR="00D6686C">
              <w:rPr>
                <w:sz w:val="18"/>
                <w:szCs w:val="18"/>
                <w:lang w:eastAsia="hr-HR"/>
              </w:rPr>
              <w:t xml:space="preserve"> 11 Opći prihodi i primici</w:t>
            </w:r>
            <w:r>
              <w:rPr>
                <w:sz w:val="18"/>
                <w:szCs w:val="18"/>
                <w:lang w:eastAsia="hr-HR"/>
              </w:rPr>
              <w:t xml:space="preserve"> 47.000,00 e</w:t>
            </w:r>
          </w:p>
        </w:tc>
        <w:tc>
          <w:tcPr>
            <w:tcW w:w="1400" w:type="dxa"/>
          </w:tcPr>
          <w:p w14:paraId="06929817" w14:textId="2439B9B5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2.547.000,00</w:t>
            </w:r>
          </w:p>
        </w:tc>
      </w:tr>
      <w:tr w:rsidR="00D6686C" w14:paraId="78A1ED04" w14:textId="77777777" w:rsidTr="00D6686C">
        <w:tc>
          <w:tcPr>
            <w:tcW w:w="7780" w:type="dxa"/>
          </w:tcPr>
          <w:p w14:paraId="0B081BD9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R225 REKONSTRUKCIJA PJEŠAČKE STAZE I PRISTUPNE POVRŠINE DO KAPELE/OSMANSKE KULE U GORJANIMA</w:t>
            </w:r>
          </w:p>
          <w:p w14:paraId="074FEC59" w14:textId="77777777" w:rsidR="00155FB2" w:rsidRDefault="00D6686C" w:rsidP="00155FB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  <w:r w:rsidR="00155FB2">
              <w:rPr>
                <w:sz w:val="18"/>
                <w:szCs w:val="18"/>
                <w:lang w:eastAsia="hr-HR"/>
              </w:rPr>
              <w:t xml:space="preserve"> 46.400,00 e</w:t>
            </w:r>
          </w:p>
          <w:p w14:paraId="19A07644" w14:textId="183B2D95" w:rsidR="00D6686C" w:rsidRDefault="00155FB2" w:rsidP="00155FB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</w:t>
            </w:r>
            <w:r w:rsidR="00D6686C">
              <w:rPr>
                <w:sz w:val="18"/>
                <w:szCs w:val="18"/>
                <w:lang w:eastAsia="hr-HR"/>
              </w:rPr>
              <w:t xml:space="preserve"> 43 Prihodi za posebne namjene</w:t>
            </w:r>
            <w:r>
              <w:rPr>
                <w:sz w:val="18"/>
                <w:szCs w:val="18"/>
                <w:lang w:eastAsia="hr-HR"/>
              </w:rPr>
              <w:t xml:space="preserve"> 35.000,00 e</w:t>
            </w:r>
          </w:p>
        </w:tc>
        <w:tc>
          <w:tcPr>
            <w:tcW w:w="1400" w:type="dxa"/>
          </w:tcPr>
          <w:p w14:paraId="3BE5C421" w14:textId="7D9A96EA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81.400,00</w:t>
            </w:r>
          </w:p>
        </w:tc>
      </w:tr>
      <w:tr w:rsidR="00D6686C" w:rsidRPr="00D6686C" w14:paraId="77296124" w14:textId="77777777" w:rsidTr="00D6686C">
        <w:tc>
          <w:tcPr>
            <w:tcW w:w="7780" w:type="dxa"/>
          </w:tcPr>
          <w:p w14:paraId="51D8043E" w14:textId="09809A57" w:rsidR="00D6686C" w:rsidRPr="00D6686C" w:rsidRDefault="00D6686C" w:rsidP="00D6686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6686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727A672" w14:textId="25ADC39D" w:rsidR="00D6686C" w:rsidRPr="00D6686C" w:rsidRDefault="00D6686C" w:rsidP="00D6686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D6686C">
              <w:rPr>
                <w:b/>
                <w:sz w:val="18"/>
                <w:szCs w:val="18"/>
                <w:lang w:eastAsia="hr-HR"/>
              </w:rPr>
              <w:t>2.628.400,00</w:t>
            </w:r>
          </w:p>
        </w:tc>
      </w:tr>
    </w:tbl>
    <w:p w14:paraId="6719EF7A" w14:textId="77F83467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6686C" w:rsidRPr="00D6686C" w14:paraId="6628DB9E" w14:textId="77777777" w:rsidTr="00D6686C">
        <w:tc>
          <w:tcPr>
            <w:tcW w:w="7780" w:type="dxa"/>
            <w:shd w:val="clear" w:color="auto" w:fill="505050"/>
          </w:tcPr>
          <w:p w14:paraId="41D834F3" w14:textId="1A7E4D23" w:rsidR="00D6686C" w:rsidRPr="00D6686C" w:rsidRDefault="00D6686C" w:rsidP="00D6686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6686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E7413D0" w14:textId="77777777" w:rsidR="00D6686C" w:rsidRPr="00D6686C" w:rsidRDefault="00D6686C" w:rsidP="00D6686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6686C" w14:paraId="17C92432" w14:textId="77777777" w:rsidTr="00D6686C">
        <w:tc>
          <w:tcPr>
            <w:tcW w:w="7780" w:type="dxa"/>
          </w:tcPr>
          <w:p w14:paraId="1940ABB5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R211 IZGRADNJA BICIKLISTIČKIH STAZA</w:t>
            </w:r>
          </w:p>
          <w:p w14:paraId="683B590E" w14:textId="5261E74B" w:rsidR="00155FB2" w:rsidRPr="00155FB2" w:rsidRDefault="00155FB2" w:rsidP="00D6686C">
            <w:pPr>
              <w:pStyle w:val="Odlomakpopisa"/>
              <w:numPr>
                <w:ilvl w:val="0"/>
                <w:numId w:val="10"/>
              </w:numPr>
              <w:spacing w:after="0"/>
              <w:rPr>
                <w:sz w:val="18"/>
                <w:szCs w:val="18"/>
                <w:lang w:eastAsia="hr-HR"/>
              </w:rPr>
            </w:pPr>
            <w:r w:rsidRPr="0091352E">
              <w:rPr>
                <w:sz w:val="18"/>
                <w:szCs w:val="18"/>
                <w:lang w:eastAsia="hr-HR"/>
              </w:rPr>
              <w:lastRenderedPageBreak/>
              <w:t xml:space="preserve">Trošak se odnosi na projekt  Izrada projektne dokumentacije za izgradnju biciklističke staze s javnom rasvjetom na području Općine Gorjani i Satnice Đakovačke </w:t>
            </w:r>
          </w:p>
          <w:p w14:paraId="36AA2BCB" w14:textId="77777777" w:rsidR="00155FB2" w:rsidRDefault="00D6686C" w:rsidP="00155FB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562 Kohezijski fond</w:t>
            </w:r>
            <w:r w:rsidR="00155FB2">
              <w:rPr>
                <w:sz w:val="18"/>
                <w:szCs w:val="18"/>
                <w:lang w:eastAsia="hr-HR"/>
              </w:rPr>
              <w:t xml:space="preserve"> 1.181.632,00 e</w:t>
            </w:r>
          </w:p>
          <w:p w14:paraId="7C1523C3" w14:textId="77777777" w:rsidR="00C366C8" w:rsidRDefault="00155FB2" w:rsidP="00155FB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</w:t>
            </w:r>
            <w:r w:rsidR="00D6686C">
              <w:rPr>
                <w:sz w:val="18"/>
                <w:szCs w:val="18"/>
                <w:lang w:eastAsia="hr-HR"/>
              </w:rPr>
              <w:t xml:space="preserve"> 5012 Pomoć iz državnog proračuna kroz nacionalno sufinanciranje EU projekat</w:t>
            </w:r>
            <w:r>
              <w:rPr>
                <w:sz w:val="18"/>
                <w:szCs w:val="18"/>
                <w:lang w:eastAsia="hr-HR"/>
              </w:rPr>
              <w:t xml:space="preserve"> 105.000,00</w:t>
            </w:r>
            <w:r w:rsidR="00C366C8">
              <w:rPr>
                <w:sz w:val="18"/>
                <w:szCs w:val="18"/>
                <w:lang w:eastAsia="hr-HR"/>
              </w:rPr>
              <w:t xml:space="preserve"> </w:t>
            </w:r>
            <w:r>
              <w:rPr>
                <w:sz w:val="18"/>
                <w:szCs w:val="18"/>
                <w:lang w:eastAsia="hr-HR"/>
              </w:rPr>
              <w:t>e</w:t>
            </w:r>
            <w:r w:rsidR="00D6686C">
              <w:rPr>
                <w:sz w:val="18"/>
                <w:szCs w:val="18"/>
                <w:lang w:eastAsia="hr-HR"/>
              </w:rPr>
              <w:t xml:space="preserve">, </w:t>
            </w:r>
          </w:p>
          <w:p w14:paraId="487E1A0F" w14:textId="72EC6337" w:rsidR="00D6686C" w:rsidRDefault="00C366C8" w:rsidP="00155FB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</w:t>
            </w:r>
            <w:r w:rsidR="00D6686C">
              <w:rPr>
                <w:sz w:val="18"/>
                <w:szCs w:val="18"/>
                <w:lang w:eastAsia="hr-HR"/>
              </w:rPr>
              <w:t>11 Opći prihodi i primici</w:t>
            </w:r>
            <w:r>
              <w:rPr>
                <w:sz w:val="18"/>
                <w:szCs w:val="18"/>
                <w:lang w:eastAsia="hr-HR"/>
              </w:rPr>
              <w:t xml:space="preserve"> 315.000,00 e</w:t>
            </w:r>
          </w:p>
        </w:tc>
        <w:tc>
          <w:tcPr>
            <w:tcW w:w="1400" w:type="dxa"/>
          </w:tcPr>
          <w:p w14:paraId="28BA8D3D" w14:textId="0CC7265D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1.601.632,00</w:t>
            </w:r>
          </w:p>
        </w:tc>
      </w:tr>
      <w:tr w:rsidR="00D6686C" w14:paraId="511C5573" w14:textId="77777777" w:rsidTr="00D6686C">
        <w:tc>
          <w:tcPr>
            <w:tcW w:w="7780" w:type="dxa"/>
          </w:tcPr>
          <w:p w14:paraId="717D850A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R093 REKONSTRUKCIJA PJEŠAČKIH STAZA U NASELJIMA GORJANI I TOMAŠANCI</w:t>
            </w:r>
          </w:p>
          <w:p w14:paraId="6C89E389" w14:textId="7765CC30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5011 Pomoći iz državnog proračuna od općih prihoda i primitaka</w:t>
            </w:r>
          </w:p>
        </w:tc>
        <w:tc>
          <w:tcPr>
            <w:tcW w:w="1400" w:type="dxa"/>
          </w:tcPr>
          <w:p w14:paraId="00EAF742" w14:textId="17573B83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200.000,00</w:t>
            </w:r>
          </w:p>
        </w:tc>
      </w:tr>
      <w:tr w:rsidR="00D6686C" w:rsidRPr="00D6686C" w14:paraId="15A0E963" w14:textId="77777777" w:rsidTr="00D6686C">
        <w:tc>
          <w:tcPr>
            <w:tcW w:w="7780" w:type="dxa"/>
          </w:tcPr>
          <w:p w14:paraId="7DD8789F" w14:textId="592626F2" w:rsidR="00D6686C" w:rsidRPr="00D6686C" w:rsidRDefault="00D6686C" w:rsidP="00D6686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6686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498667E" w14:textId="27B103A8" w:rsidR="00D6686C" w:rsidRPr="00D6686C" w:rsidRDefault="00D6686C" w:rsidP="00D6686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D6686C">
              <w:rPr>
                <w:b/>
                <w:sz w:val="18"/>
                <w:szCs w:val="18"/>
                <w:lang w:eastAsia="hr-HR"/>
              </w:rPr>
              <w:t>1.801.632,00</w:t>
            </w:r>
          </w:p>
        </w:tc>
      </w:tr>
    </w:tbl>
    <w:p w14:paraId="795AE19A" w14:textId="163626DE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9D360EF" w14:textId="3E45CDDC" w:rsidR="000152D7" w:rsidRPr="00AF2BFF" w:rsidRDefault="00F90707" w:rsidP="00EB72EC">
      <w:pPr>
        <w:spacing w:after="0"/>
        <w:rPr>
          <w:b/>
          <w:bCs/>
          <w:sz w:val="20"/>
          <w:szCs w:val="20"/>
          <w:lang w:eastAsia="hr-HR"/>
        </w:rPr>
      </w:pPr>
      <w:r>
        <w:rPr>
          <w:b/>
          <w:bCs/>
          <w:sz w:val="20"/>
          <w:szCs w:val="20"/>
          <w:lang w:eastAsia="hr-HR"/>
        </w:rPr>
        <w:t>3</w:t>
      </w:r>
      <w:r w:rsidR="00611046" w:rsidRPr="00AF2BFF">
        <w:rPr>
          <w:b/>
          <w:bCs/>
          <w:sz w:val="20"/>
          <w:szCs w:val="20"/>
          <w:lang w:eastAsia="hr-HR"/>
        </w:rPr>
        <w:t>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6686C" w:rsidRPr="00D6686C" w14:paraId="2220A101" w14:textId="77777777" w:rsidTr="00D6686C">
        <w:tc>
          <w:tcPr>
            <w:tcW w:w="7780" w:type="dxa"/>
            <w:shd w:val="clear" w:color="auto" w:fill="505050"/>
          </w:tcPr>
          <w:p w14:paraId="12FB5F57" w14:textId="71181A76" w:rsidR="00D6686C" w:rsidRPr="00D6686C" w:rsidRDefault="00D6686C" w:rsidP="00D6686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6686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0853A76" w14:textId="77777777" w:rsidR="00D6686C" w:rsidRPr="00D6686C" w:rsidRDefault="00D6686C" w:rsidP="00D6686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6686C" w14:paraId="0DE6FA2C" w14:textId="77777777" w:rsidTr="00D6686C">
        <w:tc>
          <w:tcPr>
            <w:tcW w:w="7780" w:type="dxa"/>
          </w:tcPr>
          <w:p w14:paraId="7D8D410B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R135 MATERIJAL I DIJELOVI ZA TEKUĆE I INVESTICIJSKO ODRŽAVANJE-okoliš</w:t>
            </w:r>
          </w:p>
          <w:p w14:paraId="58CD5890" w14:textId="2F053689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58CB64CD" w14:textId="760A0334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</w:tr>
      <w:tr w:rsidR="00D6686C" w:rsidRPr="00D6686C" w14:paraId="5C67BE3B" w14:textId="77777777" w:rsidTr="00D6686C">
        <w:tc>
          <w:tcPr>
            <w:tcW w:w="7780" w:type="dxa"/>
          </w:tcPr>
          <w:p w14:paraId="0FF9E333" w14:textId="12F9C4D7" w:rsidR="00D6686C" w:rsidRPr="00D6686C" w:rsidRDefault="00D6686C" w:rsidP="00D6686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6686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08DD66D" w14:textId="13011E29" w:rsidR="00D6686C" w:rsidRPr="00D6686C" w:rsidRDefault="00D6686C" w:rsidP="00D6686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D6686C">
              <w:rPr>
                <w:b/>
                <w:sz w:val="18"/>
                <w:szCs w:val="18"/>
                <w:lang w:eastAsia="hr-HR"/>
              </w:rPr>
              <w:t>4.000,00</w:t>
            </w:r>
          </w:p>
        </w:tc>
      </w:tr>
    </w:tbl>
    <w:p w14:paraId="0D95481A" w14:textId="3D47117B" w:rsidR="00F73368" w:rsidRDefault="00F73368" w:rsidP="00EB72EC">
      <w:pPr>
        <w:spacing w:after="0"/>
        <w:rPr>
          <w:sz w:val="18"/>
          <w:szCs w:val="18"/>
          <w:lang w:eastAsia="hr-HR"/>
        </w:rPr>
      </w:pPr>
    </w:p>
    <w:p w14:paraId="344CD157" w14:textId="24B1B268" w:rsidR="00EB72EC" w:rsidRPr="00AF2BFF" w:rsidRDefault="00F90707" w:rsidP="00EB72EC">
      <w:pPr>
        <w:spacing w:after="0"/>
        <w:rPr>
          <w:b/>
          <w:bCs/>
          <w:sz w:val="20"/>
          <w:szCs w:val="20"/>
          <w:lang w:eastAsia="hr-HR"/>
        </w:rPr>
      </w:pPr>
      <w:r>
        <w:rPr>
          <w:b/>
          <w:bCs/>
          <w:sz w:val="20"/>
          <w:szCs w:val="20"/>
          <w:lang w:eastAsia="hr-HR"/>
        </w:rPr>
        <w:t>4</w:t>
      </w:r>
      <w:r w:rsidR="00611046" w:rsidRPr="00AF2BFF">
        <w:rPr>
          <w:b/>
          <w:bCs/>
          <w:sz w:val="20"/>
          <w:szCs w:val="20"/>
          <w:lang w:eastAsia="hr-HR"/>
        </w:rPr>
        <w:t>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6686C" w:rsidRPr="00D6686C" w14:paraId="7276EADC" w14:textId="77777777" w:rsidTr="00D6686C">
        <w:tc>
          <w:tcPr>
            <w:tcW w:w="7780" w:type="dxa"/>
            <w:shd w:val="clear" w:color="auto" w:fill="505050"/>
          </w:tcPr>
          <w:p w14:paraId="4F240E55" w14:textId="02027CBA" w:rsidR="00D6686C" w:rsidRPr="00D6686C" w:rsidRDefault="00D6686C" w:rsidP="00D6686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6686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546A6BA" w14:textId="77777777" w:rsidR="00D6686C" w:rsidRPr="00D6686C" w:rsidRDefault="00D6686C" w:rsidP="00D6686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6686C" w14:paraId="2F44EB45" w14:textId="77777777" w:rsidTr="00D6686C">
        <w:tc>
          <w:tcPr>
            <w:tcW w:w="7780" w:type="dxa"/>
          </w:tcPr>
          <w:p w14:paraId="6DC3EE05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R227 EU PROJEKT-ENGAGE-UGRADNJA SUNČANIH ELEKTRANA NA JAVNE ZGRADE</w:t>
            </w:r>
          </w:p>
          <w:p w14:paraId="571CEA17" w14:textId="108F2E3B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5012 Pomoć iz državnog proračuna kroz nacionalno sufinanciranje EU projekata</w:t>
            </w:r>
          </w:p>
        </w:tc>
        <w:tc>
          <w:tcPr>
            <w:tcW w:w="1400" w:type="dxa"/>
          </w:tcPr>
          <w:p w14:paraId="0B4D4B0D" w14:textId="5FED3D03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20.500,00</w:t>
            </w:r>
          </w:p>
        </w:tc>
      </w:tr>
      <w:tr w:rsidR="00D6686C" w14:paraId="7A449193" w14:textId="77777777" w:rsidTr="00D6686C">
        <w:tc>
          <w:tcPr>
            <w:tcW w:w="7780" w:type="dxa"/>
          </w:tcPr>
          <w:p w14:paraId="75C50755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R187 GRAĐEVINSKI RADOVI - PROJEKT PREKOGRANIČNE SURADNJE</w:t>
            </w:r>
          </w:p>
          <w:p w14:paraId="51103D9B" w14:textId="22B73520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563 Europski fond za regionalni razvoj</w:t>
            </w:r>
          </w:p>
        </w:tc>
        <w:tc>
          <w:tcPr>
            <w:tcW w:w="1400" w:type="dxa"/>
          </w:tcPr>
          <w:p w14:paraId="77184CBB" w14:textId="697DE02B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30.700,00</w:t>
            </w:r>
          </w:p>
        </w:tc>
      </w:tr>
      <w:tr w:rsidR="00D6686C" w14:paraId="167DC109" w14:textId="77777777" w:rsidTr="00D6686C">
        <w:tc>
          <w:tcPr>
            <w:tcW w:w="7780" w:type="dxa"/>
          </w:tcPr>
          <w:p w14:paraId="04C3D05F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R237 Izgradnja kanalizacije</w:t>
            </w:r>
          </w:p>
          <w:p w14:paraId="34BA62E5" w14:textId="671D8A2D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5011 Pomoći iz državnog proračuna od općih prihoda i primitaka</w:t>
            </w:r>
          </w:p>
        </w:tc>
        <w:tc>
          <w:tcPr>
            <w:tcW w:w="1400" w:type="dxa"/>
          </w:tcPr>
          <w:p w14:paraId="6D70ABDA" w14:textId="734ACCFE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100.000,00</w:t>
            </w:r>
          </w:p>
        </w:tc>
      </w:tr>
      <w:tr w:rsidR="00D6686C" w14:paraId="36757D2A" w14:textId="77777777" w:rsidTr="00D6686C">
        <w:tc>
          <w:tcPr>
            <w:tcW w:w="7780" w:type="dxa"/>
          </w:tcPr>
          <w:p w14:paraId="074B11F4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R083 IZGRADNJA KAPELE NA GROBLJU U TOMAŠANCIMA</w:t>
            </w:r>
          </w:p>
          <w:p w14:paraId="697DE14D" w14:textId="65FC6C05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1D393365" w14:textId="1FC8E65E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25.000,00</w:t>
            </w:r>
          </w:p>
        </w:tc>
      </w:tr>
      <w:tr w:rsidR="00D6686C" w14:paraId="387569AC" w14:textId="77777777" w:rsidTr="00D6686C">
        <w:tc>
          <w:tcPr>
            <w:tcW w:w="7780" w:type="dxa"/>
          </w:tcPr>
          <w:p w14:paraId="0E030DEA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R209 IZRADA NACRTA, PLANOVA I PROGRAMA</w:t>
            </w:r>
          </w:p>
          <w:p w14:paraId="34F68519" w14:textId="263979E4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705CF023" w14:textId="0605D5EE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8.200,00</w:t>
            </w:r>
          </w:p>
        </w:tc>
      </w:tr>
      <w:tr w:rsidR="00D6686C" w14:paraId="0AED01F2" w14:textId="77777777" w:rsidTr="00D6686C">
        <w:tc>
          <w:tcPr>
            <w:tcW w:w="7780" w:type="dxa"/>
          </w:tcPr>
          <w:p w14:paraId="0CC4391E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R218 IZRADA PROSTORNOG PLANA NOVE GENERACIJE - "EPLANOVI"</w:t>
            </w:r>
          </w:p>
          <w:p w14:paraId="46184338" w14:textId="5ECFE36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581 Mehanizam za oporavak i otpornost-bespovratna sredstva</w:t>
            </w:r>
          </w:p>
        </w:tc>
        <w:tc>
          <w:tcPr>
            <w:tcW w:w="1400" w:type="dxa"/>
          </w:tcPr>
          <w:p w14:paraId="2BD7A54B" w14:textId="6853C666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</w:tr>
      <w:tr w:rsidR="00D6686C" w14:paraId="01F9427B" w14:textId="77777777" w:rsidTr="00D6686C">
        <w:tc>
          <w:tcPr>
            <w:tcW w:w="7780" w:type="dxa"/>
          </w:tcPr>
          <w:p w14:paraId="62593F89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R228 Kupovina nekretnina za potrebe stambenog zbrinjavanja</w:t>
            </w:r>
          </w:p>
          <w:p w14:paraId="6ADB3D97" w14:textId="14E75D90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77D6AEB5" w14:textId="0AFD1B48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70.000,00</w:t>
            </w:r>
          </w:p>
        </w:tc>
      </w:tr>
      <w:tr w:rsidR="00D6686C" w14:paraId="2D316EEA" w14:textId="77777777" w:rsidTr="00D6686C">
        <w:tc>
          <w:tcPr>
            <w:tcW w:w="7780" w:type="dxa"/>
          </w:tcPr>
          <w:p w14:paraId="247934F4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R230 Nabava opreme-autobusne čekaonice</w:t>
            </w:r>
          </w:p>
          <w:p w14:paraId="5E763BEE" w14:textId="58F142F1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563 Europski fond za regionalni razvoj</w:t>
            </w:r>
          </w:p>
        </w:tc>
        <w:tc>
          <w:tcPr>
            <w:tcW w:w="1400" w:type="dxa"/>
          </w:tcPr>
          <w:p w14:paraId="78E61145" w14:textId="3AA1EA46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</w:tr>
      <w:tr w:rsidR="00D6686C" w14:paraId="071FDE68" w14:textId="77777777" w:rsidTr="00D6686C">
        <w:tc>
          <w:tcPr>
            <w:tcW w:w="7780" w:type="dxa"/>
          </w:tcPr>
          <w:p w14:paraId="67B70D4D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R196 OPREMANJE - PROJEKT PREKOGRANIČNE SURADNJE</w:t>
            </w:r>
          </w:p>
          <w:p w14:paraId="6C074F70" w14:textId="74863DC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563 Europski fond za regionalni razvoj</w:t>
            </w:r>
          </w:p>
        </w:tc>
        <w:tc>
          <w:tcPr>
            <w:tcW w:w="1400" w:type="dxa"/>
          </w:tcPr>
          <w:p w14:paraId="6F7F7106" w14:textId="5CFCF054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44.200,00</w:t>
            </w:r>
          </w:p>
        </w:tc>
      </w:tr>
      <w:tr w:rsidR="00D6686C" w14:paraId="31DD9F31" w14:textId="77777777" w:rsidTr="00D6686C">
        <w:tc>
          <w:tcPr>
            <w:tcW w:w="7780" w:type="dxa"/>
          </w:tcPr>
          <w:p w14:paraId="52A55D1C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R084 OSTALA OPREMA - DJEČJA I FITNES IGRALIŠTA</w:t>
            </w:r>
          </w:p>
          <w:p w14:paraId="7A6882CC" w14:textId="2CF1D77C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5011 Pomoći iz državnog proračuna od općih prihoda i primitaka</w:t>
            </w:r>
          </w:p>
        </w:tc>
        <w:tc>
          <w:tcPr>
            <w:tcW w:w="1400" w:type="dxa"/>
          </w:tcPr>
          <w:p w14:paraId="166EC08D" w14:textId="54E4817E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58.000,00</w:t>
            </w:r>
          </w:p>
        </w:tc>
      </w:tr>
      <w:tr w:rsidR="00D6686C" w14:paraId="78BF0AA2" w14:textId="77777777" w:rsidTr="00D6686C">
        <w:tc>
          <w:tcPr>
            <w:tcW w:w="7780" w:type="dxa"/>
          </w:tcPr>
          <w:p w14:paraId="4CE6A275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R081 REKONSTRUKCIJA POLJ. GRAĐEVINE (MLIN) U JAVNU GRAĐEVINU (KULTURNO - TURISTIČKI CENTAR)</w:t>
            </w:r>
          </w:p>
          <w:p w14:paraId="63132E52" w14:textId="46F32E7B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za posebne namjene</w:t>
            </w:r>
          </w:p>
        </w:tc>
        <w:tc>
          <w:tcPr>
            <w:tcW w:w="1400" w:type="dxa"/>
          </w:tcPr>
          <w:p w14:paraId="71E4FCB1" w14:textId="7A4B0590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</w:tr>
      <w:tr w:rsidR="00D6686C" w:rsidRPr="00D6686C" w14:paraId="42549044" w14:textId="77777777" w:rsidTr="00D6686C">
        <w:tc>
          <w:tcPr>
            <w:tcW w:w="7780" w:type="dxa"/>
          </w:tcPr>
          <w:p w14:paraId="16F45748" w14:textId="412F51DA" w:rsidR="00D6686C" w:rsidRPr="00D6686C" w:rsidRDefault="00D6686C" w:rsidP="00D6686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6686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6C518C8" w14:textId="4F63E72B" w:rsidR="00D6686C" w:rsidRPr="00D6686C" w:rsidRDefault="00D6686C" w:rsidP="00D6686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D6686C">
              <w:rPr>
                <w:b/>
                <w:sz w:val="18"/>
                <w:szCs w:val="18"/>
                <w:lang w:eastAsia="hr-HR"/>
              </w:rPr>
              <w:t>446.600,00</w:t>
            </w:r>
          </w:p>
        </w:tc>
      </w:tr>
    </w:tbl>
    <w:p w14:paraId="34057272" w14:textId="2CEECB42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B7E3ED3" w14:textId="77CB3DFF" w:rsidR="00EB72EC" w:rsidRPr="00AF2BFF" w:rsidRDefault="00F90707" w:rsidP="00EB72EC">
      <w:pPr>
        <w:spacing w:after="0"/>
        <w:rPr>
          <w:b/>
          <w:bCs/>
          <w:sz w:val="20"/>
          <w:szCs w:val="20"/>
          <w:lang w:eastAsia="hr-HR"/>
        </w:rPr>
      </w:pPr>
      <w:r>
        <w:rPr>
          <w:b/>
          <w:bCs/>
          <w:sz w:val="20"/>
          <w:szCs w:val="20"/>
          <w:lang w:eastAsia="hr-HR"/>
        </w:rPr>
        <w:t>5</w:t>
      </w:r>
      <w:r w:rsidR="00611046" w:rsidRPr="00AF2BFF">
        <w:rPr>
          <w:b/>
          <w:bCs/>
          <w:sz w:val="20"/>
          <w:szCs w:val="20"/>
          <w:lang w:eastAsia="hr-HR"/>
        </w:rPr>
        <w:t>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6686C" w:rsidRPr="00D6686C" w14:paraId="552924BA" w14:textId="77777777" w:rsidTr="00D6686C">
        <w:tc>
          <w:tcPr>
            <w:tcW w:w="7780" w:type="dxa"/>
            <w:shd w:val="clear" w:color="auto" w:fill="505050"/>
          </w:tcPr>
          <w:p w14:paraId="03D48A8C" w14:textId="3BA2B1A3" w:rsidR="00D6686C" w:rsidRPr="00D6686C" w:rsidRDefault="00D6686C" w:rsidP="00D6686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6686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BD3BDE8" w14:textId="77777777" w:rsidR="00D6686C" w:rsidRPr="00D6686C" w:rsidRDefault="00D6686C" w:rsidP="00D6686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6686C" w14:paraId="68450A22" w14:textId="77777777" w:rsidTr="00D6686C">
        <w:tc>
          <w:tcPr>
            <w:tcW w:w="7780" w:type="dxa"/>
          </w:tcPr>
          <w:p w14:paraId="7F8AA360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R233 DOPRINOSI ZA OBVEZNO ZDRAVSTVENO OSIGURANJE</w:t>
            </w:r>
          </w:p>
          <w:p w14:paraId="70B76037" w14:textId="77777777" w:rsidR="008A68F0" w:rsidRDefault="008A68F0" w:rsidP="008A68F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R233 DOPRINOSI ZA OBVEZNO ZDRAVSTVENO OSIGURANJE</w:t>
            </w:r>
          </w:p>
          <w:p w14:paraId="7927D5D2" w14:textId="15378317" w:rsidR="008A68F0" w:rsidRPr="008A68F0" w:rsidRDefault="008A68F0" w:rsidP="008A68F0">
            <w:pPr>
              <w:pStyle w:val="Odlomakpopisa"/>
              <w:numPr>
                <w:ilvl w:val="0"/>
                <w:numId w:val="10"/>
              </w:num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Trošak se odnosi na zaposlene na projektu Prekgranične suradnje</w:t>
            </w:r>
          </w:p>
          <w:p w14:paraId="2672DD4C" w14:textId="04AA8866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563 Europski fond za regionalni razvoj</w:t>
            </w:r>
          </w:p>
        </w:tc>
        <w:tc>
          <w:tcPr>
            <w:tcW w:w="1400" w:type="dxa"/>
          </w:tcPr>
          <w:p w14:paraId="1FA06B67" w14:textId="1D3F6189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7.400,00</w:t>
            </w:r>
          </w:p>
        </w:tc>
      </w:tr>
      <w:tr w:rsidR="00D6686C" w14:paraId="0B5572A8" w14:textId="77777777" w:rsidTr="00D6686C">
        <w:tc>
          <w:tcPr>
            <w:tcW w:w="7780" w:type="dxa"/>
          </w:tcPr>
          <w:p w14:paraId="21B65FA4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R236 INTELEKTUALNE USLUGE</w:t>
            </w:r>
          </w:p>
          <w:p w14:paraId="388155C8" w14:textId="77777777" w:rsidR="008A68F0" w:rsidRDefault="008A68F0" w:rsidP="008A68F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R233 DOPRINOSI ZA OBVEZNO ZDRAVSTVENO OSIGURANJE</w:t>
            </w:r>
          </w:p>
          <w:p w14:paraId="0DACC800" w14:textId="6625BDFF" w:rsidR="008A68F0" w:rsidRPr="008A68F0" w:rsidRDefault="008A68F0" w:rsidP="00D6686C">
            <w:pPr>
              <w:pStyle w:val="Odlomakpopisa"/>
              <w:numPr>
                <w:ilvl w:val="0"/>
                <w:numId w:val="10"/>
              </w:num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Trošak se odnosi na zaposlene na projektu Prekgranične suradnje</w:t>
            </w:r>
          </w:p>
          <w:p w14:paraId="271FEA26" w14:textId="6C7FD60A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563 Europski fond za regionalni razvoj</w:t>
            </w:r>
          </w:p>
        </w:tc>
        <w:tc>
          <w:tcPr>
            <w:tcW w:w="1400" w:type="dxa"/>
          </w:tcPr>
          <w:p w14:paraId="0E6672F9" w14:textId="7F433810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16.970,00</w:t>
            </w:r>
          </w:p>
        </w:tc>
      </w:tr>
      <w:tr w:rsidR="00D6686C" w14:paraId="37453B44" w14:textId="77777777" w:rsidTr="00D6686C">
        <w:tc>
          <w:tcPr>
            <w:tcW w:w="7780" w:type="dxa"/>
          </w:tcPr>
          <w:p w14:paraId="66620A18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R231 Izgradnja javne rasvete</w:t>
            </w:r>
          </w:p>
          <w:p w14:paraId="38CA34D2" w14:textId="5A2A33BA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563 Europski fond za regionalni razvoj</w:t>
            </w:r>
          </w:p>
        </w:tc>
        <w:tc>
          <w:tcPr>
            <w:tcW w:w="1400" w:type="dxa"/>
          </w:tcPr>
          <w:p w14:paraId="4059274B" w14:textId="200F4DD3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D6686C" w14:paraId="4EA95A56" w14:textId="77777777" w:rsidTr="00D6686C">
        <w:tc>
          <w:tcPr>
            <w:tcW w:w="7780" w:type="dxa"/>
          </w:tcPr>
          <w:p w14:paraId="34D31675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R149 IZGRADNJA JAVNE RASVJETE-NASELJE TOMAŠANCI</w:t>
            </w:r>
          </w:p>
          <w:p w14:paraId="2E90504F" w14:textId="77777777" w:rsidR="007C3F25" w:rsidRDefault="008A68F0" w:rsidP="007C3F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</w:t>
            </w:r>
            <w:r w:rsidR="00D6686C">
              <w:rPr>
                <w:sz w:val="18"/>
                <w:szCs w:val="18"/>
                <w:lang w:eastAsia="hr-HR"/>
              </w:rPr>
              <w:t xml:space="preserve"> Opći prihodi i primici</w:t>
            </w:r>
            <w:r w:rsidR="007C3F25">
              <w:rPr>
                <w:sz w:val="18"/>
                <w:szCs w:val="18"/>
                <w:lang w:eastAsia="hr-HR"/>
              </w:rPr>
              <w:t xml:space="preserve"> 47.000,00 e</w:t>
            </w:r>
          </w:p>
          <w:p w14:paraId="60A065F7" w14:textId="77777777" w:rsidR="007C3F25" w:rsidRDefault="007C3F25" w:rsidP="007C3F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</w:t>
            </w:r>
            <w:r w:rsidR="00D6686C">
              <w:rPr>
                <w:sz w:val="18"/>
                <w:szCs w:val="18"/>
                <w:lang w:eastAsia="hr-HR"/>
              </w:rPr>
              <w:t xml:space="preserve"> 43 Prihodi za posebne namjene</w:t>
            </w:r>
            <w:r>
              <w:rPr>
                <w:sz w:val="18"/>
                <w:szCs w:val="18"/>
                <w:lang w:eastAsia="hr-HR"/>
              </w:rPr>
              <w:t xml:space="preserve"> 35.000,00 e</w:t>
            </w:r>
          </w:p>
          <w:p w14:paraId="31B299F3" w14:textId="469783FB" w:rsidR="00D6686C" w:rsidRDefault="007C3F25" w:rsidP="007C3F25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</w:t>
            </w:r>
            <w:r w:rsidR="00D6686C">
              <w:rPr>
                <w:sz w:val="18"/>
                <w:szCs w:val="18"/>
                <w:lang w:eastAsia="hr-HR"/>
              </w:rPr>
              <w:t xml:space="preserve"> 11 Opći prihodi i primici</w:t>
            </w:r>
            <w:r>
              <w:rPr>
                <w:sz w:val="18"/>
                <w:szCs w:val="18"/>
                <w:lang w:eastAsia="hr-HR"/>
              </w:rPr>
              <w:t xml:space="preserve"> 10.000,00 E</w:t>
            </w:r>
          </w:p>
        </w:tc>
        <w:tc>
          <w:tcPr>
            <w:tcW w:w="1400" w:type="dxa"/>
          </w:tcPr>
          <w:p w14:paraId="2BC8BA8C" w14:textId="33285BF4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92.000,00</w:t>
            </w:r>
          </w:p>
        </w:tc>
      </w:tr>
      <w:tr w:rsidR="00D6686C" w14:paraId="5A15F7A2" w14:textId="77777777" w:rsidTr="00D6686C">
        <w:tc>
          <w:tcPr>
            <w:tcW w:w="7780" w:type="dxa"/>
          </w:tcPr>
          <w:p w14:paraId="39D231E0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R232 PLAĆE ZA REDOVAN RAD</w:t>
            </w:r>
          </w:p>
          <w:p w14:paraId="28B41B43" w14:textId="77777777" w:rsidR="008A68F0" w:rsidRDefault="008A68F0" w:rsidP="008A68F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R233 DOPRINOSI ZA OBVEZNO ZDRAVSTVENO OSIGURANJE</w:t>
            </w:r>
          </w:p>
          <w:p w14:paraId="50F6D772" w14:textId="58456948" w:rsidR="008A68F0" w:rsidRPr="008A68F0" w:rsidRDefault="008A68F0" w:rsidP="00D6686C">
            <w:pPr>
              <w:pStyle w:val="Odlomakpopisa"/>
              <w:numPr>
                <w:ilvl w:val="0"/>
                <w:numId w:val="10"/>
              </w:num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Trošak se odnosi na zaposlene na projektu Prekgranične suradnje</w:t>
            </w:r>
          </w:p>
          <w:p w14:paraId="37EC62C7" w14:textId="4FD03CDC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563 Europski fond za regionalni razvoj</w:t>
            </w:r>
          </w:p>
        </w:tc>
        <w:tc>
          <w:tcPr>
            <w:tcW w:w="1400" w:type="dxa"/>
          </w:tcPr>
          <w:p w14:paraId="0296465C" w14:textId="02BB9FA3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32.000,00</w:t>
            </w:r>
          </w:p>
        </w:tc>
      </w:tr>
      <w:tr w:rsidR="00D6686C" w14:paraId="29262585" w14:textId="77777777" w:rsidTr="00D6686C">
        <w:tc>
          <w:tcPr>
            <w:tcW w:w="7780" w:type="dxa"/>
          </w:tcPr>
          <w:p w14:paraId="638E4C21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R235 SLUŽBENA PUTOVANJA</w:t>
            </w:r>
          </w:p>
          <w:p w14:paraId="5A8F3E55" w14:textId="77777777" w:rsidR="008A68F0" w:rsidRDefault="008A68F0" w:rsidP="008A68F0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R233 DOPRINOSI ZA OBVEZNO ZDRAVSTVENO OSIGURANJE</w:t>
            </w:r>
          </w:p>
          <w:p w14:paraId="79E4D368" w14:textId="17B0DADA" w:rsidR="008A68F0" w:rsidRPr="008A68F0" w:rsidRDefault="008A68F0" w:rsidP="00D6686C">
            <w:pPr>
              <w:pStyle w:val="Odlomakpopisa"/>
              <w:numPr>
                <w:ilvl w:val="0"/>
                <w:numId w:val="10"/>
              </w:num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Trošak se odnosi na zaposlene na projektu Prekgranične suradnje</w:t>
            </w:r>
          </w:p>
          <w:p w14:paraId="7544948E" w14:textId="650B7430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563 Europski fond za regionalni razvoj</w:t>
            </w:r>
          </w:p>
        </w:tc>
        <w:tc>
          <w:tcPr>
            <w:tcW w:w="1400" w:type="dxa"/>
          </w:tcPr>
          <w:p w14:paraId="6303F04A" w14:textId="03754C5A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5.950,00</w:t>
            </w:r>
          </w:p>
        </w:tc>
      </w:tr>
      <w:tr w:rsidR="00D6686C" w14:paraId="03D04570" w14:textId="77777777" w:rsidTr="00D6686C">
        <w:tc>
          <w:tcPr>
            <w:tcW w:w="7780" w:type="dxa"/>
          </w:tcPr>
          <w:p w14:paraId="12660D66" w14:textId="7777777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R234 UREDSKI i ADMINISTRARIVNI TROŠKOVI</w:t>
            </w:r>
          </w:p>
          <w:p w14:paraId="3F952EA9" w14:textId="701CB1A2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563 Europski fond za regionalni razvoj</w:t>
            </w:r>
          </w:p>
        </w:tc>
        <w:tc>
          <w:tcPr>
            <w:tcW w:w="1400" w:type="dxa"/>
          </w:tcPr>
          <w:p w14:paraId="592BE3D5" w14:textId="17D77ACE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5.950,00</w:t>
            </w:r>
          </w:p>
        </w:tc>
      </w:tr>
      <w:tr w:rsidR="00D6686C" w:rsidRPr="00D6686C" w14:paraId="2ED1E93C" w14:textId="77777777" w:rsidTr="00D6686C">
        <w:tc>
          <w:tcPr>
            <w:tcW w:w="7780" w:type="dxa"/>
          </w:tcPr>
          <w:p w14:paraId="6DAF4F52" w14:textId="45ED6F73" w:rsidR="00D6686C" w:rsidRPr="00D6686C" w:rsidRDefault="00D6686C" w:rsidP="00D6686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6686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982ED2E" w14:textId="40D961A6" w:rsidR="00D6686C" w:rsidRPr="00D6686C" w:rsidRDefault="00D6686C" w:rsidP="00D6686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D6686C">
              <w:rPr>
                <w:b/>
                <w:sz w:val="18"/>
                <w:szCs w:val="18"/>
                <w:lang w:eastAsia="hr-HR"/>
              </w:rPr>
              <w:t>170.270,00</w:t>
            </w:r>
          </w:p>
        </w:tc>
      </w:tr>
    </w:tbl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AF2BFF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77777777" w:rsidR="00A83D14" w:rsidRPr="00AF2BFF" w:rsidRDefault="00A83D14" w:rsidP="00611046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D6686C" w:rsidRPr="00D6686C" w14:paraId="76CF166A" w14:textId="77777777" w:rsidTr="00D6686C">
        <w:tc>
          <w:tcPr>
            <w:tcW w:w="7780" w:type="dxa"/>
            <w:shd w:val="clear" w:color="auto" w:fill="505050"/>
          </w:tcPr>
          <w:p w14:paraId="760E77F3" w14:textId="2E639F78" w:rsidR="00D6686C" w:rsidRPr="00D6686C" w:rsidRDefault="00D6686C" w:rsidP="00D6686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D6686C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241C900D" w14:textId="77777777" w:rsidR="00D6686C" w:rsidRPr="00D6686C" w:rsidRDefault="00D6686C" w:rsidP="00D6686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D6686C" w14:paraId="32C799CA" w14:textId="77777777" w:rsidTr="00D6686C">
        <w:tc>
          <w:tcPr>
            <w:tcW w:w="7780" w:type="dxa"/>
          </w:tcPr>
          <w:p w14:paraId="019BDC98" w14:textId="3EE98434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536A5EE7" w14:textId="1F818EEB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597.600,00</w:t>
            </w:r>
          </w:p>
        </w:tc>
      </w:tr>
      <w:tr w:rsidR="00D6686C" w14:paraId="72485140" w14:textId="77777777" w:rsidTr="00D6686C">
        <w:tc>
          <w:tcPr>
            <w:tcW w:w="7780" w:type="dxa"/>
          </w:tcPr>
          <w:p w14:paraId="291B44B1" w14:textId="5B61F82A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za posebne namjene</w:t>
            </w:r>
          </w:p>
        </w:tc>
        <w:tc>
          <w:tcPr>
            <w:tcW w:w="1400" w:type="dxa"/>
          </w:tcPr>
          <w:p w14:paraId="1627071B" w14:textId="587A3D18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90.000,00</w:t>
            </w:r>
          </w:p>
        </w:tc>
      </w:tr>
      <w:tr w:rsidR="00D6686C" w14:paraId="6B62E126" w14:textId="77777777" w:rsidTr="00D6686C">
        <w:tc>
          <w:tcPr>
            <w:tcW w:w="7780" w:type="dxa"/>
          </w:tcPr>
          <w:p w14:paraId="17E6F517" w14:textId="4B644FB0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5011 Pomoći iz državnog proračuna od općih prihoda i primitaka</w:t>
            </w:r>
          </w:p>
        </w:tc>
        <w:tc>
          <w:tcPr>
            <w:tcW w:w="1400" w:type="dxa"/>
          </w:tcPr>
          <w:p w14:paraId="12553F1C" w14:textId="6251E788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333.000,00</w:t>
            </w:r>
          </w:p>
        </w:tc>
      </w:tr>
      <w:tr w:rsidR="00D6686C" w14:paraId="25A86BAD" w14:textId="77777777" w:rsidTr="00D6686C">
        <w:tc>
          <w:tcPr>
            <w:tcW w:w="7780" w:type="dxa"/>
          </w:tcPr>
          <w:p w14:paraId="57E9655E" w14:textId="49379D12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5012 Pomoć iz državnog proračuna kroz nacionalno sufinanciranje EU projekata</w:t>
            </w:r>
          </w:p>
        </w:tc>
        <w:tc>
          <w:tcPr>
            <w:tcW w:w="1400" w:type="dxa"/>
          </w:tcPr>
          <w:p w14:paraId="2FE2AA34" w14:textId="7591917B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125.500,00</w:t>
            </w:r>
          </w:p>
        </w:tc>
      </w:tr>
      <w:tr w:rsidR="00D6686C" w14:paraId="07DDEEF8" w14:textId="77777777" w:rsidTr="00D6686C">
        <w:tc>
          <w:tcPr>
            <w:tcW w:w="7780" w:type="dxa"/>
          </w:tcPr>
          <w:p w14:paraId="5E3163C4" w14:textId="682565A0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562 Kohezijski fond</w:t>
            </w:r>
          </w:p>
        </w:tc>
        <w:tc>
          <w:tcPr>
            <w:tcW w:w="1400" w:type="dxa"/>
          </w:tcPr>
          <w:p w14:paraId="27CD3E5B" w14:textId="7DB89A8A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1.181.632,00</w:t>
            </w:r>
          </w:p>
        </w:tc>
      </w:tr>
      <w:tr w:rsidR="00D6686C" w14:paraId="535A5722" w14:textId="77777777" w:rsidTr="00D6686C">
        <w:tc>
          <w:tcPr>
            <w:tcW w:w="7780" w:type="dxa"/>
          </w:tcPr>
          <w:p w14:paraId="541DC690" w14:textId="4BCD8F97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563 Europski fond za regionalni razvoj</w:t>
            </w:r>
          </w:p>
        </w:tc>
        <w:tc>
          <w:tcPr>
            <w:tcW w:w="1400" w:type="dxa"/>
          </w:tcPr>
          <w:p w14:paraId="15575B68" w14:textId="280A5E56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193.170,00</w:t>
            </w:r>
          </w:p>
        </w:tc>
      </w:tr>
      <w:tr w:rsidR="00D6686C" w14:paraId="5EAD86D8" w14:textId="77777777" w:rsidTr="00D6686C">
        <w:tc>
          <w:tcPr>
            <w:tcW w:w="7780" w:type="dxa"/>
          </w:tcPr>
          <w:p w14:paraId="61AE3682" w14:textId="421AE901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565 Europski poljoprivredni fond za ruralni razvoj</w:t>
            </w:r>
          </w:p>
        </w:tc>
        <w:tc>
          <w:tcPr>
            <w:tcW w:w="1400" w:type="dxa"/>
          </w:tcPr>
          <w:p w14:paraId="736E0472" w14:textId="1D69B1B8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1.000.000,00</w:t>
            </w:r>
          </w:p>
        </w:tc>
      </w:tr>
      <w:tr w:rsidR="00D6686C" w14:paraId="6589BB85" w14:textId="77777777" w:rsidTr="00D6686C">
        <w:tc>
          <w:tcPr>
            <w:tcW w:w="7780" w:type="dxa"/>
          </w:tcPr>
          <w:p w14:paraId="32F2677B" w14:textId="6FEBC41E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581 Mehanizam za oporavak i otpornost-bespovratna sredstva</w:t>
            </w:r>
          </w:p>
        </w:tc>
        <w:tc>
          <w:tcPr>
            <w:tcW w:w="1400" w:type="dxa"/>
          </w:tcPr>
          <w:p w14:paraId="187898C7" w14:textId="42CF94D4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</w:tr>
      <w:tr w:rsidR="00D6686C" w14:paraId="5A171D3E" w14:textId="77777777" w:rsidTr="00D6686C">
        <w:tc>
          <w:tcPr>
            <w:tcW w:w="7780" w:type="dxa"/>
          </w:tcPr>
          <w:p w14:paraId="786DE314" w14:textId="43C9AA4A" w:rsidR="00D6686C" w:rsidRDefault="00D6686C" w:rsidP="00D6686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810 Namjenski prihodi od zaduživanja - ostali</w:t>
            </w:r>
          </w:p>
        </w:tc>
        <w:tc>
          <w:tcPr>
            <w:tcW w:w="1400" w:type="dxa"/>
          </w:tcPr>
          <w:p w14:paraId="2AAD6C0E" w14:textId="2A96BFC3" w:rsidR="00D6686C" w:rsidRDefault="00D6686C" w:rsidP="00D6686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1.500.000,00</w:t>
            </w:r>
          </w:p>
        </w:tc>
      </w:tr>
      <w:tr w:rsidR="00D6686C" w:rsidRPr="00D6686C" w14:paraId="0CA809C2" w14:textId="77777777" w:rsidTr="00D6686C">
        <w:tc>
          <w:tcPr>
            <w:tcW w:w="7780" w:type="dxa"/>
          </w:tcPr>
          <w:p w14:paraId="1F18C492" w14:textId="258B2148" w:rsidR="00D6686C" w:rsidRPr="00D6686C" w:rsidRDefault="00D6686C" w:rsidP="00D6686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D6686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439E8E3" w14:textId="65889DC5" w:rsidR="00D6686C" w:rsidRPr="00D6686C" w:rsidRDefault="00D6686C" w:rsidP="00D6686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D6686C">
              <w:rPr>
                <w:b/>
                <w:sz w:val="18"/>
                <w:szCs w:val="18"/>
                <w:lang w:eastAsia="hr-HR"/>
              </w:rPr>
              <w:t>5.050.902,00</w:t>
            </w:r>
          </w:p>
        </w:tc>
      </w:tr>
    </w:tbl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31B2CC19" w:rsidR="0051694C" w:rsidRPr="00AF2BFF" w:rsidRDefault="00F64AE8" w:rsidP="00F64AE8">
      <w:pPr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 xml:space="preserve">Program održavanja komunalne infrastrukture stupa na snagu </w:t>
      </w:r>
      <w:r w:rsidR="00F90707">
        <w:rPr>
          <w:sz w:val="20"/>
          <w:szCs w:val="20"/>
          <w:lang w:eastAsia="hr-HR"/>
        </w:rPr>
        <w:t>01. siječnja 2026</w:t>
      </w:r>
      <w:r w:rsidR="00667F48">
        <w:rPr>
          <w:sz w:val="20"/>
          <w:szCs w:val="20"/>
          <w:lang w:eastAsia="hr-HR"/>
        </w:rPr>
        <w:t xml:space="preserve">. godine i objavit će se </w:t>
      </w:r>
      <w:r w:rsidRPr="00AF2BFF">
        <w:rPr>
          <w:sz w:val="20"/>
          <w:szCs w:val="20"/>
          <w:lang w:eastAsia="hr-HR"/>
        </w:rPr>
        <w:t xml:space="preserve">u „Službenom glasniku“ Općine </w:t>
      </w:r>
      <w:r w:rsidR="002A43CA">
        <w:rPr>
          <w:sz w:val="20"/>
          <w:szCs w:val="20"/>
          <w:lang w:eastAsia="hr-HR"/>
        </w:rPr>
        <w:t>Gorjani</w:t>
      </w:r>
      <w:r w:rsidR="00667F48">
        <w:rPr>
          <w:sz w:val="20"/>
          <w:szCs w:val="20"/>
          <w:lang w:eastAsia="hr-HR"/>
        </w:rPr>
        <w:t>.</w:t>
      </w:r>
    </w:p>
    <w:p w14:paraId="57860D22" w14:textId="77777777" w:rsidR="00AF2BFF" w:rsidRPr="005B13D7" w:rsidRDefault="00AF2BFF" w:rsidP="00F64AE8">
      <w:pPr>
        <w:jc w:val="both"/>
        <w:rPr>
          <w:lang w:eastAsia="hr-HR"/>
        </w:rPr>
      </w:pPr>
    </w:p>
    <w:p w14:paraId="0C299D02" w14:textId="20CD8858" w:rsidR="00AF2BF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94355F">
        <w:rPr>
          <w:rFonts w:cs="Times New Roman"/>
          <w:sz w:val="20"/>
          <w:szCs w:val="20"/>
        </w:rPr>
        <w:t>Predsjednik Općinskog vijeća</w:t>
      </w:r>
      <w:r w:rsidR="00126D70">
        <w:rPr>
          <w:rFonts w:cs="Times New Roman"/>
          <w:sz w:val="20"/>
          <w:szCs w:val="20"/>
        </w:rPr>
        <w:t>:</w:t>
      </w:r>
    </w:p>
    <w:p w14:paraId="43C271C8" w14:textId="2693ABE6" w:rsidR="00126D70" w:rsidRPr="0094355F" w:rsidRDefault="00126D70" w:rsidP="00AF2BFF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Zvonko Majstorović</w:t>
      </w:r>
    </w:p>
    <w:p w14:paraId="45E71B9D" w14:textId="77777777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</w:p>
    <w:p w14:paraId="4E1B31AC" w14:textId="77777777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  <w:r w:rsidRPr="0094355F">
        <w:rPr>
          <w:rFonts w:cs="Times New Roman"/>
          <w:sz w:val="20"/>
          <w:szCs w:val="20"/>
        </w:rPr>
        <w:t>________________________</w:t>
      </w:r>
    </w:p>
    <w:bookmarkEnd w:id="0"/>
    <w:p w14:paraId="044D72F2" w14:textId="77777777" w:rsidR="00AF2BFF" w:rsidRDefault="00AF2BFF" w:rsidP="00AF2BFF">
      <w:pPr>
        <w:spacing w:after="0"/>
        <w:rPr>
          <w:rFonts w:cs="Times New Roman"/>
          <w:b/>
          <w:bCs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D2F28" w14:textId="77777777" w:rsidR="002D5C4D" w:rsidRDefault="002D5C4D" w:rsidP="008D44E6">
      <w:pPr>
        <w:spacing w:after="0" w:line="240" w:lineRule="auto"/>
      </w:pPr>
      <w:r>
        <w:separator/>
      </w:r>
    </w:p>
    <w:p w14:paraId="67C6CDB2" w14:textId="77777777" w:rsidR="002D5C4D" w:rsidRDefault="002D5C4D"/>
  </w:endnote>
  <w:endnote w:type="continuationSeparator" w:id="0">
    <w:p w14:paraId="0EBDB0C4" w14:textId="77777777" w:rsidR="002D5C4D" w:rsidRDefault="002D5C4D" w:rsidP="008D44E6">
      <w:pPr>
        <w:spacing w:after="0" w:line="240" w:lineRule="auto"/>
      </w:pPr>
      <w:r>
        <w:continuationSeparator/>
      </w:r>
    </w:p>
    <w:p w14:paraId="1E32FC2A" w14:textId="77777777" w:rsidR="002D5C4D" w:rsidRDefault="002D5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192475"/>
      <w:docPartObj>
        <w:docPartGallery w:val="Page Numbers (Bottom of Page)"/>
        <w:docPartUnique/>
      </w:docPartObj>
    </w:sdtPr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707">
          <w:rPr>
            <w:noProof/>
          </w:rPr>
          <w:t>1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D804C" w14:textId="77777777" w:rsidR="002D5C4D" w:rsidRDefault="002D5C4D" w:rsidP="008D44E6">
      <w:pPr>
        <w:spacing w:after="0" w:line="240" w:lineRule="auto"/>
      </w:pPr>
      <w:r>
        <w:separator/>
      </w:r>
    </w:p>
    <w:p w14:paraId="02FFB13D" w14:textId="77777777" w:rsidR="002D5C4D" w:rsidRDefault="002D5C4D"/>
  </w:footnote>
  <w:footnote w:type="continuationSeparator" w:id="0">
    <w:p w14:paraId="6075C6FD" w14:textId="77777777" w:rsidR="002D5C4D" w:rsidRDefault="002D5C4D" w:rsidP="008D44E6">
      <w:pPr>
        <w:spacing w:after="0" w:line="240" w:lineRule="auto"/>
      </w:pPr>
      <w:r>
        <w:continuationSeparator/>
      </w:r>
    </w:p>
    <w:p w14:paraId="215FCCCD" w14:textId="77777777" w:rsidR="002D5C4D" w:rsidRDefault="002D5C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725BE9"/>
    <w:multiLevelType w:val="hybridMultilevel"/>
    <w:tmpl w:val="874AC7FA"/>
    <w:lvl w:ilvl="0" w:tplc="70B07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E76F6"/>
    <w:multiLevelType w:val="hybridMultilevel"/>
    <w:tmpl w:val="15E681F2"/>
    <w:lvl w:ilvl="0" w:tplc="9D1823CE">
      <w:start w:val="3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412809">
    <w:abstractNumId w:val="6"/>
  </w:num>
  <w:num w:numId="2" w16cid:durableId="1556623600">
    <w:abstractNumId w:val="1"/>
    <w:lvlOverride w:ilvl="0">
      <w:startOverride w:val="1"/>
    </w:lvlOverride>
  </w:num>
  <w:num w:numId="3" w16cid:durableId="1749881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440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3113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8775297">
    <w:abstractNumId w:val="2"/>
  </w:num>
  <w:num w:numId="7" w16cid:durableId="259604572">
    <w:abstractNumId w:val="0"/>
  </w:num>
  <w:num w:numId="8" w16cid:durableId="1913077501">
    <w:abstractNumId w:val="8"/>
  </w:num>
  <w:num w:numId="9" w16cid:durableId="286661157">
    <w:abstractNumId w:val="4"/>
  </w:num>
  <w:num w:numId="10" w16cid:durableId="465244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152D7"/>
    <w:rsid w:val="0006320B"/>
    <w:rsid w:val="000759E3"/>
    <w:rsid w:val="000A2279"/>
    <w:rsid w:val="001022D1"/>
    <w:rsid w:val="00113766"/>
    <w:rsid w:val="00116744"/>
    <w:rsid w:val="00126D70"/>
    <w:rsid w:val="00154C32"/>
    <w:rsid w:val="00155FB2"/>
    <w:rsid w:val="001A4F6D"/>
    <w:rsid w:val="001A63BE"/>
    <w:rsid w:val="001B10EC"/>
    <w:rsid w:val="001B4370"/>
    <w:rsid w:val="001E5136"/>
    <w:rsid w:val="00212B01"/>
    <w:rsid w:val="002450BA"/>
    <w:rsid w:val="0025726C"/>
    <w:rsid w:val="0027476C"/>
    <w:rsid w:val="002A43CA"/>
    <w:rsid w:val="002B35FA"/>
    <w:rsid w:val="002D3BC6"/>
    <w:rsid w:val="002D5C4D"/>
    <w:rsid w:val="00415784"/>
    <w:rsid w:val="004349CD"/>
    <w:rsid w:val="00434B58"/>
    <w:rsid w:val="004414DF"/>
    <w:rsid w:val="00467ABF"/>
    <w:rsid w:val="0051196D"/>
    <w:rsid w:val="0051694C"/>
    <w:rsid w:val="00544AE0"/>
    <w:rsid w:val="00544E32"/>
    <w:rsid w:val="005667E2"/>
    <w:rsid w:val="005A7CA6"/>
    <w:rsid w:val="005B13D7"/>
    <w:rsid w:val="005C2934"/>
    <w:rsid w:val="005C2ABC"/>
    <w:rsid w:val="00611046"/>
    <w:rsid w:val="00635DBA"/>
    <w:rsid w:val="00667F48"/>
    <w:rsid w:val="00680125"/>
    <w:rsid w:val="00681768"/>
    <w:rsid w:val="006C3894"/>
    <w:rsid w:val="00757B78"/>
    <w:rsid w:val="007C3F25"/>
    <w:rsid w:val="0082314E"/>
    <w:rsid w:val="00881D06"/>
    <w:rsid w:val="008A68F0"/>
    <w:rsid w:val="008C6E1D"/>
    <w:rsid w:val="008D44E6"/>
    <w:rsid w:val="00916A54"/>
    <w:rsid w:val="009349A9"/>
    <w:rsid w:val="00962EEB"/>
    <w:rsid w:val="009947C6"/>
    <w:rsid w:val="009B36F8"/>
    <w:rsid w:val="009B67D6"/>
    <w:rsid w:val="009B7772"/>
    <w:rsid w:val="00A116D8"/>
    <w:rsid w:val="00A35DEE"/>
    <w:rsid w:val="00A514B4"/>
    <w:rsid w:val="00A74F54"/>
    <w:rsid w:val="00A83D14"/>
    <w:rsid w:val="00A95FE3"/>
    <w:rsid w:val="00AC2EB9"/>
    <w:rsid w:val="00AE74DA"/>
    <w:rsid w:val="00AF2BFF"/>
    <w:rsid w:val="00B06B9D"/>
    <w:rsid w:val="00B3521C"/>
    <w:rsid w:val="00BA7CC7"/>
    <w:rsid w:val="00BC6033"/>
    <w:rsid w:val="00BE3315"/>
    <w:rsid w:val="00C119EB"/>
    <w:rsid w:val="00C366C8"/>
    <w:rsid w:val="00C43BC7"/>
    <w:rsid w:val="00C47030"/>
    <w:rsid w:val="00C93127"/>
    <w:rsid w:val="00CD0BEA"/>
    <w:rsid w:val="00CE7F3C"/>
    <w:rsid w:val="00D268E9"/>
    <w:rsid w:val="00D477E1"/>
    <w:rsid w:val="00D56290"/>
    <w:rsid w:val="00D6686C"/>
    <w:rsid w:val="00DC4F7E"/>
    <w:rsid w:val="00DE0ABF"/>
    <w:rsid w:val="00DE258C"/>
    <w:rsid w:val="00E11394"/>
    <w:rsid w:val="00E873FF"/>
    <w:rsid w:val="00EB72EC"/>
    <w:rsid w:val="00EE227E"/>
    <w:rsid w:val="00F512A9"/>
    <w:rsid w:val="00F52860"/>
    <w:rsid w:val="00F64AE8"/>
    <w:rsid w:val="00F73368"/>
    <w:rsid w:val="00F90707"/>
    <w:rsid w:val="00FA68BA"/>
    <w:rsid w:val="00FB2CEF"/>
    <w:rsid w:val="00FD21F8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Općina Gorjani</cp:lastModifiedBy>
  <cp:revision>33</cp:revision>
  <cp:lastPrinted>2018-04-04T14:59:00Z</cp:lastPrinted>
  <dcterms:created xsi:type="dcterms:W3CDTF">2020-12-28T09:06:00Z</dcterms:created>
  <dcterms:modified xsi:type="dcterms:W3CDTF">2025-12-18T11:17:00Z</dcterms:modified>
</cp:coreProperties>
</file>